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E932" w14:textId="77777777" w:rsidR="00914CAF" w:rsidRDefault="00914C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3CD0F83" w14:textId="77777777" w:rsidR="00914CAF" w:rsidRDefault="00914CAF">
      <w:pPr>
        <w:pStyle w:val="ConsPlusNormal"/>
        <w:jc w:val="both"/>
        <w:outlineLvl w:val="0"/>
      </w:pPr>
    </w:p>
    <w:p w14:paraId="2CD8E118" w14:textId="77777777" w:rsidR="00914CAF" w:rsidRDefault="00914CA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7401AA8" w14:textId="77777777" w:rsidR="00914CAF" w:rsidRDefault="00914CAF">
      <w:pPr>
        <w:pStyle w:val="ConsPlusTitle"/>
        <w:jc w:val="center"/>
      </w:pPr>
    </w:p>
    <w:p w14:paraId="114B56B5" w14:textId="77777777" w:rsidR="00914CAF" w:rsidRDefault="00914CAF">
      <w:pPr>
        <w:pStyle w:val="ConsPlusTitle"/>
        <w:jc w:val="center"/>
      </w:pPr>
      <w:r>
        <w:t>ПОСТАНОВЛЕНИЕ</w:t>
      </w:r>
    </w:p>
    <w:p w14:paraId="124A0FA9" w14:textId="77777777" w:rsidR="00914CAF" w:rsidRDefault="00914CAF">
      <w:pPr>
        <w:pStyle w:val="ConsPlusTitle"/>
        <w:jc w:val="center"/>
      </w:pPr>
      <w:r>
        <w:t>от 21 января 2022 г. N 29</w:t>
      </w:r>
    </w:p>
    <w:p w14:paraId="3E4778D2" w14:textId="77777777" w:rsidR="00914CAF" w:rsidRDefault="00914CAF">
      <w:pPr>
        <w:pStyle w:val="ConsPlusTitle"/>
        <w:jc w:val="center"/>
      </w:pPr>
    </w:p>
    <w:p w14:paraId="56F2F37E" w14:textId="77777777" w:rsidR="00914CAF" w:rsidRDefault="00914CAF">
      <w:pPr>
        <w:pStyle w:val="ConsPlusTitle"/>
        <w:jc w:val="center"/>
      </w:pPr>
      <w:r>
        <w:t>ОБ УТВЕРЖДЕНИИ ПРАВИЛ</w:t>
      </w:r>
    </w:p>
    <w:p w14:paraId="4174157F" w14:textId="77777777" w:rsidR="00914CAF" w:rsidRDefault="00914CAF">
      <w:pPr>
        <w:pStyle w:val="ConsPlusTitle"/>
        <w:jc w:val="center"/>
      </w:pPr>
      <w:r>
        <w:t>ПРИСОЕДИНЕНИЯ СЕТЕЙ ЭЛЕКТРОСВЯЗИ И ИХ ВЗАИМОДЕЙСТВИЯ</w:t>
      </w:r>
    </w:p>
    <w:p w14:paraId="1D69721F" w14:textId="77777777" w:rsidR="00914CAF" w:rsidRDefault="00914CAF">
      <w:pPr>
        <w:pStyle w:val="ConsPlusTitle"/>
        <w:jc w:val="center"/>
      </w:pPr>
      <w:r>
        <w:t>И ПРИЗНАНИИ УТРАТИВШИМИ СИЛУ НЕКОТОРЫХ АКТОВ И ОТДЕЛЬНЫХ</w:t>
      </w:r>
    </w:p>
    <w:p w14:paraId="714BBF96" w14:textId="77777777" w:rsidR="00914CAF" w:rsidRDefault="00914CAF">
      <w:pPr>
        <w:pStyle w:val="ConsPlusTitle"/>
        <w:jc w:val="center"/>
      </w:pPr>
      <w:r>
        <w:t>ПОЛОЖЕНИЙ НЕКОТОРЫХ АКТОВ ПРАВИТЕЛЬСТВА</w:t>
      </w:r>
    </w:p>
    <w:p w14:paraId="0201E3C5" w14:textId="77777777" w:rsidR="00914CAF" w:rsidRDefault="00914CAF">
      <w:pPr>
        <w:pStyle w:val="ConsPlusTitle"/>
        <w:jc w:val="center"/>
      </w:pPr>
      <w:r>
        <w:t>РОССИЙСКОЙ ФЕДЕРАЦИИ</w:t>
      </w:r>
    </w:p>
    <w:p w14:paraId="1D8B9CDD" w14:textId="77777777" w:rsidR="00914CAF" w:rsidRDefault="00914C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4CAF" w14:paraId="139FB1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88C8" w14:textId="77777777" w:rsidR="00914CAF" w:rsidRDefault="00914C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1780" w14:textId="77777777" w:rsidR="00914CAF" w:rsidRDefault="00914C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A38834" w14:textId="77777777" w:rsidR="00914CAF" w:rsidRDefault="00914C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AD12BA" w14:textId="77777777" w:rsidR="00914CAF" w:rsidRDefault="00914C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17.01.2024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942" w14:textId="77777777" w:rsidR="00914CAF" w:rsidRDefault="00914CAF">
            <w:pPr>
              <w:pStyle w:val="ConsPlusNormal"/>
            </w:pPr>
          </w:p>
        </w:tc>
      </w:tr>
    </w:tbl>
    <w:p w14:paraId="707AA379" w14:textId="77777777" w:rsidR="00914CAF" w:rsidRDefault="00914CAF">
      <w:pPr>
        <w:pStyle w:val="ConsPlusNormal"/>
        <w:ind w:firstLine="540"/>
        <w:jc w:val="both"/>
      </w:pPr>
    </w:p>
    <w:p w14:paraId="2BDE3DE3" w14:textId="77777777" w:rsidR="00914CAF" w:rsidRDefault="00914C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связи" Правительство Российской Федерации постановляет:</w:t>
      </w:r>
    </w:p>
    <w:p w14:paraId="07F8FAB8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5">
        <w:r>
          <w:rPr>
            <w:color w:val="0000FF"/>
          </w:rPr>
          <w:t>Правила</w:t>
        </w:r>
      </w:hyperlink>
      <w:r>
        <w:t xml:space="preserve"> присоединения сетей электросвязи и их взаимодействия.</w:t>
      </w:r>
    </w:p>
    <w:p w14:paraId="75B722BB" w14:textId="77777777" w:rsidR="00914CAF" w:rsidRDefault="00914CA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DBC617D" w14:textId="77777777" w:rsidR="00914CAF" w:rsidRDefault="00914CAF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марта 2005 г. N 161 "Об утверждении Правил присоединения сетей электросвязи и их взаимодействия" (Собрание законодательства Российской Федерации, 2005, N 14, ст. 1243);</w:t>
      </w:r>
    </w:p>
    <w:p w14:paraId="0EF4AE23" w14:textId="77777777" w:rsidR="00914CAF" w:rsidRDefault="00914CAF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связи, утвержденных постановлением Правительства Российской Федерации от 29 декабря 2005 г. N 828 "О внесении изменений в некоторые акты Правительства Российской Федерации по вопросам связи" (Собрание законодательства Российской Федерации, 2006, N 2, ст. 195);</w:t>
      </w:r>
    </w:p>
    <w:p w14:paraId="5BC93141" w14:textId="77777777" w:rsidR="00914CAF" w:rsidRDefault="00914CA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октября 2007 г. N 666 "О внесении изменений в некоторые акты Правительства Российской Федерации по вопросам связи" (Собрание законодательства Российской Федерации, 2007, N 43, ст. 5194);</w:t>
      </w:r>
    </w:p>
    <w:p w14:paraId="507381D3" w14:textId="77777777" w:rsidR="00914CAF" w:rsidRDefault="00914CA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</w:t>
        </w:r>
      </w:hyperlink>
      <w:r>
        <w:t xml:space="preserve"> изменений, которые вносятся в постановления Правительства Российской Федерации по вопросам оказания услуг связи, утвержденных постановлением Правительства Российской Федерации от 16 февраля 2008 г. N 93 "О внесении изменений в некоторые постановления Правительства Российской Федерации по вопросам оказания услуг связи" (Собрание законодательства Российской Федерации, 2008, N 8, ст. 749);</w:t>
      </w:r>
    </w:p>
    <w:p w14:paraId="7A48551D" w14:textId="77777777" w:rsidR="00914CAF" w:rsidRDefault="00914CA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связи и массовых коммуникаций Российской Федерации и Федеральной службы по надзору в сфере связи и массовых коммуникаций, утвержденных постановлением Правительства Российской Федерации от 13 октября 2008 г. N 761 "О внесении изменений в некоторые акты Правительства Российской Федерации" (Собрание законодательства Российской Федерации, 2008, N 42, ст. 4832);</w:t>
      </w:r>
    </w:p>
    <w:p w14:paraId="43F63518" w14:textId="77777777" w:rsidR="00914CAF" w:rsidRDefault="00914CA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2013 г. N 1060 "О внесении изменения в Правила присоединения сетей электросвязи и их взаимодействия" (Собрание законодательства Российской Федерации, 2013, N 48, ст. 6263);</w:t>
      </w:r>
    </w:p>
    <w:p w14:paraId="575FA16D" w14:textId="77777777" w:rsidR="00914CAF" w:rsidRDefault="00914CA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апреля 2015 г. N 331 "О внесении изменения в Правила присоединения сетей электросвязи и их взаимодействия" (Собрание законодательства Российской Федерации, 2015, N 16, ст. 2371);</w:t>
      </w:r>
    </w:p>
    <w:p w14:paraId="0AC0A5EC" w14:textId="77777777" w:rsidR="00914CAF" w:rsidRDefault="00914CA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августа 2015 г. N 824 "О внесении изменения в Правила присоединения сетей электросвязи и их взаимодействия" (Собрание законодательства Российской Федерации, 2015, N 33, ст. 4850);</w:t>
      </w:r>
    </w:p>
    <w:p w14:paraId="1BAA019D" w14:textId="77777777" w:rsidR="00914CAF" w:rsidRDefault="00914CA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мая 2016 г. N 483 "О внесении изменений в некоторые акты Правительства Российской Федерации" (Собрание законодательства Российской Федерации, 2016, N 23, ст. 3330);</w:t>
      </w:r>
    </w:p>
    <w:p w14:paraId="640CA452" w14:textId="77777777" w:rsidR="00914CAF" w:rsidRDefault="00914CA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сентября 2018 г. N 1138 "О внесении изменений в некоторые акты Правительства Российской Федерации" (Собрание законодательства Российской Федерации, 2018, N 40, ст. 6142);</w:t>
      </w:r>
    </w:p>
    <w:p w14:paraId="5408D825" w14:textId="77777777" w:rsidR="00914CAF" w:rsidRDefault="00914CA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сентября 2020 г. N 1559 "О внесении изменений в Правила присоединения сетей электросвязи и их взаимодействия" (Собрание законодательства Российской Федерации, 2020, N 40, ст. 6288);</w:t>
      </w:r>
    </w:p>
    <w:p w14:paraId="7258F508" w14:textId="77777777" w:rsidR="00914CAF" w:rsidRDefault="00914CA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2020 г. N 1982 "О внесении изменений в постановление Правительства Российской Федерации от 28 марта 2005 г. N 161" (Собрание законодательства Российской Федерации, 2020, N 49, ст. 7952);</w:t>
      </w:r>
    </w:p>
    <w:p w14:paraId="59BD1BD5" w14:textId="77777777" w:rsidR="00914CAF" w:rsidRDefault="00914CA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января 2021 г. N 11 "О внесении изменений в некоторые акты Правительства Российской Федерации" (Собрание законодательства Российской Федерации, 2021, N 4, ст. 687).</w:t>
      </w:r>
    </w:p>
    <w:p w14:paraId="46E191D2" w14:textId="77777777" w:rsidR="00914CAF" w:rsidRDefault="00914CA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2022 г. и действует в течение 6 лет со дня его вступления в силу.</w:t>
      </w:r>
    </w:p>
    <w:p w14:paraId="56A3FE27" w14:textId="77777777" w:rsidR="00914CAF" w:rsidRDefault="00914CAF">
      <w:pPr>
        <w:pStyle w:val="ConsPlusNormal"/>
        <w:ind w:firstLine="540"/>
        <w:jc w:val="both"/>
      </w:pPr>
    </w:p>
    <w:p w14:paraId="6C5A0857" w14:textId="77777777" w:rsidR="00914CAF" w:rsidRDefault="00914CAF">
      <w:pPr>
        <w:pStyle w:val="ConsPlusNormal"/>
        <w:jc w:val="right"/>
      </w:pPr>
      <w:r>
        <w:t>Председатель Правительства</w:t>
      </w:r>
    </w:p>
    <w:p w14:paraId="54FEDA34" w14:textId="77777777" w:rsidR="00914CAF" w:rsidRDefault="00914CAF">
      <w:pPr>
        <w:pStyle w:val="ConsPlusNormal"/>
        <w:jc w:val="right"/>
      </w:pPr>
      <w:r>
        <w:t>Российской Федерации</w:t>
      </w:r>
    </w:p>
    <w:p w14:paraId="5005EC9C" w14:textId="77777777" w:rsidR="00914CAF" w:rsidRDefault="00914CAF">
      <w:pPr>
        <w:pStyle w:val="ConsPlusNormal"/>
        <w:jc w:val="right"/>
      </w:pPr>
      <w:r>
        <w:t>М.МИШУСТИН</w:t>
      </w:r>
    </w:p>
    <w:p w14:paraId="0E52EFD8" w14:textId="77777777" w:rsidR="00914CAF" w:rsidRDefault="00914CAF">
      <w:pPr>
        <w:pStyle w:val="ConsPlusNormal"/>
        <w:ind w:firstLine="540"/>
        <w:jc w:val="both"/>
      </w:pPr>
    </w:p>
    <w:p w14:paraId="1EC7FCC6" w14:textId="77777777" w:rsidR="00914CAF" w:rsidRDefault="00914CAF">
      <w:pPr>
        <w:pStyle w:val="ConsPlusNormal"/>
        <w:ind w:firstLine="540"/>
        <w:jc w:val="both"/>
      </w:pPr>
    </w:p>
    <w:p w14:paraId="79390075" w14:textId="77777777" w:rsidR="00914CAF" w:rsidRDefault="00914CAF">
      <w:pPr>
        <w:pStyle w:val="ConsPlusNormal"/>
        <w:ind w:firstLine="540"/>
        <w:jc w:val="both"/>
      </w:pPr>
    </w:p>
    <w:p w14:paraId="1AD3821D" w14:textId="77777777" w:rsidR="00914CAF" w:rsidRDefault="00914CAF">
      <w:pPr>
        <w:pStyle w:val="ConsPlusNormal"/>
        <w:ind w:firstLine="540"/>
        <w:jc w:val="both"/>
      </w:pPr>
    </w:p>
    <w:p w14:paraId="3F3364E2" w14:textId="77777777" w:rsidR="00914CAF" w:rsidRDefault="00914CAF">
      <w:pPr>
        <w:pStyle w:val="ConsPlusNormal"/>
        <w:ind w:firstLine="540"/>
        <w:jc w:val="both"/>
      </w:pPr>
    </w:p>
    <w:p w14:paraId="31B1FD7B" w14:textId="77777777" w:rsidR="00914CAF" w:rsidRDefault="00914CAF">
      <w:pPr>
        <w:pStyle w:val="ConsPlusNormal"/>
        <w:jc w:val="right"/>
        <w:outlineLvl w:val="0"/>
      </w:pPr>
      <w:r>
        <w:t>Утверждены</w:t>
      </w:r>
    </w:p>
    <w:p w14:paraId="1456272F" w14:textId="77777777" w:rsidR="00914CAF" w:rsidRDefault="00914CAF">
      <w:pPr>
        <w:pStyle w:val="ConsPlusNormal"/>
        <w:jc w:val="right"/>
      </w:pPr>
      <w:r>
        <w:t>постановлением Правительства</w:t>
      </w:r>
    </w:p>
    <w:p w14:paraId="482A0533" w14:textId="77777777" w:rsidR="00914CAF" w:rsidRDefault="00914CAF">
      <w:pPr>
        <w:pStyle w:val="ConsPlusNormal"/>
        <w:jc w:val="right"/>
      </w:pPr>
      <w:r>
        <w:t>Российской Федерации</w:t>
      </w:r>
    </w:p>
    <w:p w14:paraId="0F16482D" w14:textId="77777777" w:rsidR="00914CAF" w:rsidRDefault="00914CAF">
      <w:pPr>
        <w:pStyle w:val="ConsPlusNormal"/>
        <w:jc w:val="right"/>
      </w:pPr>
      <w:r>
        <w:t>от 21 января 2022 г. N 29</w:t>
      </w:r>
    </w:p>
    <w:p w14:paraId="64DBA73C" w14:textId="77777777" w:rsidR="00914CAF" w:rsidRDefault="00914CAF">
      <w:pPr>
        <w:pStyle w:val="ConsPlusNormal"/>
        <w:ind w:firstLine="540"/>
        <w:jc w:val="both"/>
      </w:pPr>
    </w:p>
    <w:p w14:paraId="59AB8E2C" w14:textId="77777777" w:rsidR="00914CAF" w:rsidRDefault="00914CAF">
      <w:pPr>
        <w:pStyle w:val="ConsPlusTitle"/>
        <w:jc w:val="center"/>
      </w:pPr>
      <w:bookmarkStart w:id="0" w:name="P45"/>
      <w:bookmarkEnd w:id="0"/>
      <w:r>
        <w:t>ПРАВИЛА ПРИСОЕДИНЕНИЯ СЕТЕЙ ЭЛЕКТРОСВЯЗИ И ИХ ВЗАИМОДЕЙСТВИЯ</w:t>
      </w:r>
    </w:p>
    <w:p w14:paraId="257A24F9" w14:textId="77777777" w:rsidR="00914CAF" w:rsidRDefault="00914C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4CAF" w14:paraId="364037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2904" w14:textId="77777777" w:rsidR="00914CAF" w:rsidRDefault="00914C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6002" w14:textId="77777777" w:rsidR="00914CAF" w:rsidRDefault="00914C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8B1999" w14:textId="77777777" w:rsidR="00914CAF" w:rsidRDefault="00914C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61D981" w14:textId="77777777" w:rsidR="00914CAF" w:rsidRDefault="00914C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17.01.2024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D1F4" w14:textId="77777777" w:rsidR="00914CAF" w:rsidRDefault="00914CAF">
            <w:pPr>
              <w:pStyle w:val="ConsPlusNormal"/>
            </w:pPr>
          </w:p>
        </w:tc>
      </w:tr>
    </w:tbl>
    <w:p w14:paraId="58AEB1CD" w14:textId="77777777" w:rsidR="00914CAF" w:rsidRDefault="00914CAF">
      <w:pPr>
        <w:pStyle w:val="ConsPlusNormal"/>
        <w:jc w:val="center"/>
      </w:pPr>
    </w:p>
    <w:p w14:paraId="40E7E77B" w14:textId="77777777" w:rsidR="00914CAF" w:rsidRDefault="00914CAF">
      <w:pPr>
        <w:pStyle w:val="ConsPlusTitle"/>
        <w:jc w:val="center"/>
        <w:outlineLvl w:val="1"/>
      </w:pPr>
      <w:r>
        <w:t>I. Общие положения</w:t>
      </w:r>
    </w:p>
    <w:p w14:paraId="1BA823A4" w14:textId="77777777" w:rsidR="00914CAF" w:rsidRDefault="00914CAF">
      <w:pPr>
        <w:pStyle w:val="ConsPlusNormal"/>
        <w:ind w:firstLine="540"/>
        <w:jc w:val="both"/>
      </w:pPr>
    </w:p>
    <w:p w14:paraId="1C6C08C5" w14:textId="77777777" w:rsidR="00914CAF" w:rsidRDefault="00914CAF">
      <w:pPr>
        <w:pStyle w:val="ConsPlusNormal"/>
        <w:ind w:firstLine="540"/>
        <w:jc w:val="both"/>
      </w:pPr>
      <w:r>
        <w:lastRenderedPageBreak/>
        <w:t>1. Настоящие Правила определяют порядок присоединения сетей электросвязи (кроме сетей связи для распространения программ телевизионного вещания и радиовещания) и их взаимодействия, порядок присоединения сетей электросвязи (кроме сетей связи для распространения программ телевизионного вещания и радиовещания) и их взаимодействия с сетью электросвязи оператора, занимающего существенное положение в сети связи общего пользования, существенные условия присоединения сетей электросвязи и их взаимодействия, а также особенности присоединения сетей электросвязи и их взаимодействия с сетью электросвязи оператора универсального обслуживания с использованием инфраструктуры связи (средств связи, линий связи и сооружений связи), предназначенной для оказания универсальных услуг связи.</w:t>
      </w:r>
    </w:p>
    <w:p w14:paraId="77993E43" w14:textId="77777777" w:rsidR="00914CAF" w:rsidRDefault="00914CAF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14:paraId="4CF6823B" w14:textId="77777777" w:rsidR="00914CAF" w:rsidRDefault="00914CAF">
      <w:pPr>
        <w:pStyle w:val="ConsPlusNormal"/>
        <w:spacing w:before="220"/>
        <w:ind w:firstLine="540"/>
        <w:jc w:val="both"/>
      </w:pPr>
      <w:r>
        <w:t>"вызов" - действия, совершаемые абонентом или пользователем услуг телефонной связи в целях установления соединения своего пользовательского (оконечного) оборудования с пользовательским (оконечным) оборудованием другого абонента или пользователя услуг телефонной связи или с оконечным элементом сети телефонной связи, и совокупность операций, порождаемых этими действиями в сети электросвязи;</w:t>
      </w:r>
    </w:p>
    <w:p w14:paraId="27EEEEDF" w14:textId="77777777" w:rsidR="00914CAF" w:rsidRDefault="00914CAF">
      <w:pPr>
        <w:pStyle w:val="ConsPlusNormal"/>
        <w:spacing w:before="220"/>
        <w:ind w:firstLine="540"/>
        <w:jc w:val="both"/>
      </w:pPr>
      <w:r>
        <w:t>"зона нумерации" - ресурс нумерации единой сети электросвязи Российской Федерации, идентифицируемый кодом географически определяемой или географически не определяемой зоны нумерации;</w:t>
      </w:r>
    </w:p>
    <w:p w14:paraId="144EA7E6" w14:textId="77777777" w:rsidR="00914CAF" w:rsidRDefault="00914CAF">
      <w:pPr>
        <w:pStyle w:val="ConsPlusNormal"/>
        <w:spacing w:before="220"/>
        <w:ind w:firstLine="540"/>
        <w:jc w:val="both"/>
      </w:pPr>
      <w:r>
        <w:t>"код географически определяемой зоны нумерации" - часть символов цифровой структуры номера, определяющая местоположение пользовательского (оконечного) оборудования в пределах территории субъекта Российской Федерации;</w:t>
      </w:r>
    </w:p>
    <w:p w14:paraId="288BCF97" w14:textId="77777777" w:rsidR="00914CAF" w:rsidRDefault="00914CAF">
      <w:pPr>
        <w:pStyle w:val="ConsPlusNormal"/>
        <w:spacing w:before="220"/>
        <w:ind w:firstLine="540"/>
        <w:jc w:val="both"/>
      </w:pPr>
      <w:r>
        <w:t>"код географически не определяемой зоны нумерации" - часть символов цифровой структуры номера, определяющая вид услуги электросвязи или сеть электросвязи, функционирующую в пределах всей территории Российской Федерации или ее части;</w:t>
      </w:r>
    </w:p>
    <w:p w14:paraId="16A78DB4" w14:textId="77777777" w:rsidR="00914CAF" w:rsidRDefault="00914CAF">
      <w:pPr>
        <w:pStyle w:val="ConsPlusNormal"/>
        <w:spacing w:before="220"/>
        <w:ind w:firstLine="540"/>
        <w:jc w:val="both"/>
      </w:pPr>
      <w:r>
        <w:t>"присоединение сетей электросвязи" - установление технико-технологического взаимодействия средств связи 2 сетей связи, при котором становится возможным пропуск трафика между этими сетями минуя другие сети связи;</w:t>
      </w:r>
    </w:p>
    <w:p w14:paraId="34F3EE8F" w14:textId="77777777" w:rsidR="00914CAF" w:rsidRDefault="00914CAF">
      <w:pPr>
        <w:pStyle w:val="ConsPlusNormal"/>
        <w:spacing w:before="220"/>
        <w:ind w:firstLine="540"/>
        <w:jc w:val="both"/>
      </w:pPr>
      <w:r>
        <w:t>"смежные узлы связи" - 2 узла связи, связанные между собой общей линией связи;</w:t>
      </w:r>
    </w:p>
    <w:p w14:paraId="0D13B852" w14:textId="77777777" w:rsidR="00914CAF" w:rsidRDefault="00914CAF">
      <w:pPr>
        <w:pStyle w:val="ConsPlusNormal"/>
        <w:spacing w:before="220"/>
        <w:ind w:firstLine="540"/>
        <w:jc w:val="both"/>
      </w:pPr>
      <w:r>
        <w:t>"точка присоединения" - средства связи, входящие в состав одной сети электросвязи, с помощью которых осуществляется физическое подключение средств связи другой сети электросвязи и обеспечивается возможность пропуска трафика между этими сетями;</w:t>
      </w:r>
    </w:p>
    <w:p w14:paraId="4892E97F" w14:textId="77777777" w:rsidR="00914CAF" w:rsidRDefault="00914CAF">
      <w:pPr>
        <w:pStyle w:val="ConsPlusNormal"/>
        <w:spacing w:before="220"/>
        <w:ind w:firstLine="540"/>
        <w:jc w:val="both"/>
      </w:pPr>
      <w:r>
        <w:t>"узел связи" - средства связи, выполняющие функции систем коммутации;</w:t>
      </w:r>
    </w:p>
    <w:p w14:paraId="47148075" w14:textId="77777777" w:rsidR="00914CAF" w:rsidRDefault="00914CAF">
      <w:pPr>
        <w:pStyle w:val="ConsPlusNormal"/>
        <w:spacing w:before="220"/>
        <w:ind w:firstLine="540"/>
        <w:jc w:val="both"/>
      </w:pPr>
      <w:r>
        <w:t>"уровень присоединения" - обозначение совокупности точек присоединения, обладающих идентичными функциональными возможностями при их использовании для оказания услуг присоединения сетей электросвязи и услуг по пропуску трафика.</w:t>
      </w:r>
    </w:p>
    <w:p w14:paraId="7890E1BE" w14:textId="77777777" w:rsidR="00914CAF" w:rsidRDefault="00914CAF">
      <w:pPr>
        <w:pStyle w:val="ConsPlusNormal"/>
        <w:spacing w:before="220"/>
        <w:ind w:firstLine="540"/>
        <w:jc w:val="both"/>
      </w:pPr>
      <w:bookmarkStart w:id="1" w:name="P62"/>
      <w:bookmarkEnd w:id="1"/>
      <w:r>
        <w:t>3. Сеть связи общего пользования включает в себя:</w:t>
      </w:r>
    </w:p>
    <w:p w14:paraId="69311CAC" w14:textId="77777777" w:rsidR="00914CAF" w:rsidRDefault="00914CAF">
      <w:pPr>
        <w:pStyle w:val="ConsPlusNormal"/>
        <w:spacing w:before="220"/>
        <w:ind w:firstLine="540"/>
        <w:jc w:val="both"/>
      </w:pPr>
      <w:r>
        <w:t>а) телефонные сети электросвязи, определяемые географически в пределах обслуживаемой территории и ресурса нумерации (далее - сети электросвязи, определяемые географически);</w:t>
      </w:r>
    </w:p>
    <w:p w14:paraId="1C25ECFF" w14:textId="77777777" w:rsidR="00914CAF" w:rsidRDefault="00914CAF">
      <w:pPr>
        <w:pStyle w:val="ConsPlusNormal"/>
        <w:spacing w:before="220"/>
        <w:ind w:firstLine="540"/>
        <w:jc w:val="both"/>
      </w:pPr>
      <w:r>
        <w:t>б) телефонные сети электросвязи, не определяемые географически в пределах территории Российской Федерации и ресурса нумерации (далее - сети электросвязи, не определяемые географически);</w:t>
      </w:r>
    </w:p>
    <w:p w14:paraId="7601A56F" w14:textId="77777777" w:rsidR="00914CAF" w:rsidRDefault="00914CAF">
      <w:pPr>
        <w:pStyle w:val="ConsPlusNormal"/>
        <w:spacing w:before="220"/>
        <w:ind w:firstLine="540"/>
        <w:jc w:val="both"/>
      </w:pPr>
      <w:r>
        <w:t>в) иные сети связи, определяемые по технологии реализации оказания услуг связи.</w:t>
      </w:r>
    </w:p>
    <w:p w14:paraId="3834995F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4. Сети электросвязи, определяемые географически, и сети электросвязи, не определяемые географически, образуют телефонную сеть связи.</w:t>
      </w:r>
    </w:p>
    <w:p w14:paraId="54ECA9B4" w14:textId="77777777" w:rsidR="00914CAF" w:rsidRDefault="00914CAF">
      <w:pPr>
        <w:pStyle w:val="ConsPlusNormal"/>
        <w:spacing w:before="220"/>
        <w:ind w:firstLine="540"/>
        <w:jc w:val="both"/>
      </w:pPr>
      <w:r>
        <w:t>Телефонная сеть связи включает в себя:</w:t>
      </w:r>
    </w:p>
    <w:p w14:paraId="16373037" w14:textId="77777777" w:rsidR="00914CAF" w:rsidRDefault="00914CAF">
      <w:pPr>
        <w:pStyle w:val="ConsPlusNormal"/>
        <w:spacing w:before="220"/>
        <w:ind w:firstLine="540"/>
        <w:jc w:val="both"/>
      </w:pPr>
      <w:r>
        <w:t>сети фиксированной телефонной связи, определяемые географически в пределах обслуживаемой территории и использующие ресурс нумерации географически определяемых зон нумерации;</w:t>
      </w:r>
    </w:p>
    <w:p w14:paraId="5E416EF1" w14:textId="77777777" w:rsidR="00914CAF" w:rsidRDefault="00914CAF">
      <w:pPr>
        <w:pStyle w:val="ConsPlusNormal"/>
        <w:spacing w:before="220"/>
        <w:ind w:firstLine="540"/>
        <w:jc w:val="both"/>
      </w:pPr>
      <w:r>
        <w:t>сети подвижной радиосвязи, не определяемые географически в пределах территории Российской Федерации и использующие ресурс нумерации географически не определяемых зон нумерации;</w:t>
      </w:r>
    </w:p>
    <w:p w14:paraId="0F49FFE6" w14:textId="77777777" w:rsidR="00914CAF" w:rsidRDefault="00914CAF">
      <w:pPr>
        <w:pStyle w:val="ConsPlusNormal"/>
        <w:spacing w:before="220"/>
        <w:ind w:firstLine="540"/>
        <w:jc w:val="both"/>
      </w:pPr>
      <w:r>
        <w:t>сети подвижной радиотелефонной связи, не определяемые географически в пределах территории Российской Федерации и использующие ресурс нумерации географически не определяемых зон нумерации;</w:t>
      </w:r>
    </w:p>
    <w:p w14:paraId="24EAE70F" w14:textId="77777777" w:rsidR="00914CAF" w:rsidRDefault="00914CAF">
      <w:pPr>
        <w:pStyle w:val="ConsPlusNormal"/>
        <w:spacing w:before="220"/>
        <w:ind w:firstLine="540"/>
        <w:jc w:val="both"/>
      </w:pPr>
      <w:r>
        <w:t>сети подвижной спутниковой радиосвязи, не определяемые географически и использующие ресурс нумерации географически не определяемых зон нумерации.</w:t>
      </w:r>
    </w:p>
    <w:p w14:paraId="62AEEF62" w14:textId="77777777" w:rsidR="00914CAF" w:rsidRDefault="00914CAF">
      <w:pPr>
        <w:pStyle w:val="ConsPlusNormal"/>
        <w:spacing w:before="220"/>
        <w:ind w:firstLine="540"/>
        <w:jc w:val="both"/>
      </w:pPr>
      <w:r>
        <w:t>5. Сети связи, определяемые по технологии реализации оказания услуг связи, включают в себя:</w:t>
      </w:r>
    </w:p>
    <w:p w14:paraId="6C2260A2" w14:textId="77777777" w:rsidR="00914CAF" w:rsidRDefault="00914CAF">
      <w:pPr>
        <w:pStyle w:val="ConsPlusNormal"/>
        <w:spacing w:before="220"/>
        <w:ind w:firstLine="540"/>
        <w:jc w:val="both"/>
      </w:pPr>
      <w:r>
        <w:t>а) сети передачи данных;</w:t>
      </w:r>
    </w:p>
    <w:p w14:paraId="7DE2257A" w14:textId="77777777" w:rsidR="00914CAF" w:rsidRDefault="00914CAF">
      <w:pPr>
        <w:pStyle w:val="ConsPlusNormal"/>
        <w:spacing w:before="220"/>
        <w:ind w:firstLine="540"/>
        <w:jc w:val="both"/>
      </w:pPr>
      <w:r>
        <w:t>б) телеграфные сети связи (включая сети "Телекс");</w:t>
      </w:r>
    </w:p>
    <w:p w14:paraId="67C4B89F" w14:textId="77777777" w:rsidR="00914CAF" w:rsidRDefault="00914CAF">
      <w:pPr>
        <w:pStyle w:val="ConsPlusNormal"/>
        <w:spacing w:before="220"/>
        <w:ind w:firstLine="540"/>
        <w:jc w:val="both"/>
      </w:pPr>
      <w:r>
        <w:t>в) сети связи для распространения программ телевизионного вещания и радиовещания.</w:t>
      </w:r>
    </w:p>
    <w:p w14:paraId="00EB9CFC" w14:textId="77777777" w:rsidR="00914CAF" w:rsidRDefault="00914CAF">
      <w:pPr>
        <w:pStyle w:val="ConsPlusNormal"/>
        <w:spacing w:before="220"/>
        <w:ind w:firstLine="540"/>
        <w:jc w:val="both"/>
      </w:pPr>
      <w:r>
        <w:t>6. Требования к проектированию сетей электросвязи, построению, эксплуатации, управлению ими или нумерации, применяемым средствам связи, организационно-техническому обеспечению устойчивого функционирования, в том числе в чрезвычайных ситуациях, защите от несанкционированного доступа и передаваемой посредством их информации, порядку ввода сетей в эксплуатацию, использованию радиочастотного спектра, порядку пропуска трафика, условиям взаимодействия, оказанию услуг связи устанавливает Министерство цифрового развития, связи и массовых коммуникаций Российской Федерации в пределах своей компетенции.</w:t>
      </w:r>
    </w:p>
    <w:p w14:paraId="69F20E44" w14:textId="77777777" w:rsidR="00914CAF" w:rsidRDefault="00914CAF">
      <w:pPr>
        <w:pStyle w:val="ConsPlusNormal"/>
        <w:spacing w:before="220"/>
        <w:ind w:firstLine="540"/>
        <w:jc w:val="both"/>
      </w:pPr>
      <w:r>
        <w:t>Допускается использование одного и того же средства связи и (или) линии связи в составе нескольких сетей связи по договору между операторами связи с разграничением зон ответственности.</w:t>
      </w:r>
    </w:p>
    <w:p w14:paraId="061A32AE" w14:textId="77777777" w:rsidR="00914CAF" w:rsidRDefault="00914CAF">
      <w:pPr>
        <w:pStyle w:val="ConsPlusNormal"/>
        <w:jc w:val="center"/>
      </w:pPr>
    </w:p>
    <w:p w14:paraId="3616F256" w14:textId="77777777" w:rsidR="00914CAF" w:rsidRDefault="00914CAF">
      <w:pPr>
        <w:pStyle w:val="ConsPlusTitle"/>
        <w:jc w:val="center"/>
        <w:outlineLvl w:val="1"/>
      </w:pPr>
      <w:r>
        <w:t>II. Порядок присоединения сетей электросвязи</w:t>
      </w:r>
    </w:p>
    <w:p w14:paraId="295B9EC4" w14:textId="77777777" w:rsidR="00914CAF" w:rsidRDefault="00914CAF">
      <w:pPr>
        <w:pStyle w:val="ConsPlusTitle"/>
        <w:jc w:val="center"/>
      </w:pPr>
      <w:r>
        <w:t>и их взаимодействия</w:t>
      </w:r>
    </w:p>
    <w:p w14:paraId="3AE690A8" w14:textId="77777777" w:rsidR="00914CAF" w:rsidRDefault="00914CAF">
      <w:pPr>
        <w:pStyle w:val="ConsPlusNormal"/>
        <w:jc w:val="center"/>
      </w:pPr>
    </w:p>
    <w:p w14:paraId="3A485380" w14:textId="77777777" w:rsidR="00914CAF" w:rsidRDefault="00914CAF">
      <w:pPr>
        <w:pStyle w:val="ConsPlusNormal"/>
        <w:ind w:firstLine="540"/>
        <w:jc w:val="both"/>
      </w:pPr>
      <w:r>
        <w:t>7. Присоединение сетей электросвязи и их взаимодействие осуществляются с соблюдением требований, установленных настоящими Правилами, и на основании договоров о присоединении сетей электросвязи (далее - договор о присоединении), заключенных между операторами сетей связи, операторами универсального обслуживания и операторами сетей связи, операторами сетей связи и владельцами сетей связи специального назначения.</w:t>
      </w:r>
    </w:p>
    <w:p w14:paraId="03B82082" w14:textId="77777777" w:rsidR="00914CAF" w:rsidRDefault="00914CAF">
      <w:pPr>
        <w:pStyle w:val="ConsPlusNormal"/>
        <w:spacing w:before="220"/>
        <w:ind w:firstLine="540"/>
        <w:jc w:val="both"/>
      </w:pPr>
      <w:r>
        <w:t>8. Оператор сети местной телефонной связи осуществляет присоединение сети связи специального назначения к своей сети связи на основании договора о присоединении.</w:t>
      </w:r>
    </w:p>
    <w:p w14:paraId="49C3C7E2" w14:textId="77777777" w:rsidR="00914CAF" w:rsidRDefault="00914CAF">
      <w:pPr>
        <w:pStyle w:val="ConsPlusNormal"/>
        <w:spacing w:before="220"/>
        <w:ind w:firstLine="540"/>
        <w:jc w:val="both"/>
      </w:pPr>
      <w:r>
        <w:t>В случае присоединения сети связи специального назначения к сети связи оператора связи указанные стороны обеспечивают пропуск трафика в направлении на свою сеть связи (от своей сети связи) в рамках исполнения договора о присоединении.</w:t>
      </w:r>
    </w:p>
    <w:p w14:paraId="76D80CD4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В случае поступления вызова из сети связи оператора связи в сеть связи специального назначения вызов завершается в этой сети связи специального назначения.</w:t>
      </w:r>
    </w:p>
    <w:p w14:paraId="59711827" w14:textId="77777777" w:rsidR="00914CAF" w:rsidRDefault="00914CAF">
      <w:pPr>
        <w:pStyle w:val="ConsPlusNormal"/>
        <w:spacing w:before="220"/>
        <w:ind w:firstLine="540"/>
        <w:jc w:val="both"/>
      </w:pPr>
      <w:r>
        <w:t>9. Оператор сети междугородной и международной телефонной связи оказывает услуги присоединения сетей электросвязи (далее - услуги присоединения) операторам:</w:t>
      </w:r>
    </w:p>
    <w:p w14:paraId="62B862D0" w14:textId="77777777" w:rsidR="00914CAF" w:rsidRDefault="00914CAF">
      <w:pPr>
        <w:pStyle w:val="ConsPlusNormal"/>
        <w:spacing w:before="220"/>
        <w:ind w:firstLine="540"/>
        <w:jc w:val="both"/>
      </w:pPr>
      <w:r>
        <w:t>а) сетей междугородной и международной телефонной связи;</w:t>
      </w:r>
    </w:p>
    <w:p w14:paraId="56B3ACD0" w14:textId="77777777" w:rsidR="00914CAF" w:rsidRDefault="00914CAF">
      <w:pPr>
        <w:pStyle w:val="ConsPlusNormal"/>
        <w:spacing w:before="220"/>
        <w:ind w:firstLine="540"/>
        <w:jc w:val="both"/>
      </w:pPr>
      <w:r>
        <w:t>б) сетей фиксированной зоновой телефонной связи и сетей подвижной связи (далее - сети зоновой телефонной связи).</w:t>
      </w:r>
    </w:p>
    <w:p w14:paraId="45F98CF1" w14:textId="77777777" w:rsidR="00914CAF" w:rsidRDefault="00914CAF">
      <w:pPr>
        <w:pStyle w:val="ConsPlusNormal"/>
        <w:spacing w:before="220"/>
        <w:ind w:firstLine="540"/>
        <w:jc w:val="both"/>
      </w:pPr>
      <w:r>
        <w:t>10. Оператор сети зоновой телефонной связи оказывает услуги присоединения операторам:</w:t>
      </w:r>
    </w:p>
    <w:p w14:paraId="11A0CA2D" w14:textId="77777777" w:rsidR="00914CAF" w:rsidRDefault="00914CAF">
      <w:pPr>
        <w:pStyle w:val="ConsPlusNormal"/>
        <w:spacing w:before="220"/>
        <w:ind w:firstLine="540"/>
        <w:jc w:val="both"/>
      </w:pPr>
      <w:r>
        <w:t>а) сетей междугородной и международной телефонной связи;</w:t>
      </w:r>
    </w:p>
    <w:p w14:paraId="6078E4E8" w14:textId="77777777" w:rsidR="00914CAF" w:rsidRDefault="00914CAF">
      <w:pPr>
        <w:pStyle w:val="ConsPlusNormal"/>
        <w:spacing w:before="220"/>
        <w:ind w:firstLine="540"/>
        <w:jc w:val="both"/>
      </w:pPr>
      <w:r>
        <w:t>б) сетей зоновой телефонной связи;</w:t>
      </w:r>
    </w:p>
    <w:p w14:paraId="18F279D7" w14:textId="77777777" w:rsidR="00914CAF" w:rsidRDefault="00914CAF">
      <w:pPr>
        <w:pStyle w:val="ConsPlusNormal"/>
        <w:spacing w:before="220"/>
        <w:ind w:firstLine="540"/>
        <w:jc w:val="both"/>
      </w:pPr>
      <w:r>
        <w:t>в) сетей местной телефонной связи;</w:t>
      </w:r>
    </w:p>
    <w:p w14:paraId="2938F39D" w14:textId="77777777" w:rsidR="00914CAF" w:rsidRDefault="00914CAF">
      <w:pPr>
        <w:pStyle w:val="ConsPlusNormal"/>
        <w:spacing w:before="220"/>
        <w:ind w:firstLine="540"/>
        <w:jc w:val="both"/>
      </w:pPr>
      <w:r>
        <w:t>г) сетей передачи данных.</w:t>
      </w:r>
    </w:p>
    <w:p w14:paraId="08E6A4F5" w14:textId="77777777" w:rsidR="00914CAF" w:rsidRDefault="00914CAF">
      <w:pPr>
        <w:pStyle w:val="ConsPlusNormal"/>
        <w:spacing w:before="220"/>
        <w:ind w:firstLine="540"/>
        <w:jc w:val="both"/>
      </w:pPr>
      <w:r>
        <w:t>11. Оператор сети местной телефонной связи оказывает услуги присоединения владельцам сетей связи специального назначения, а также операторам:</w:t>
      </w:r>
    </w:p>
    <w:p w14:paraId="1352F318" w14:textId="77777777" w:rsidR="00914CAF" w:rsidRDefault="00914CAF">
      <w:pPr>
        <w:pStyle w:val="ConsPlusNormal"/>
        <w:spacing w:before="220"/>
        <w:ind w:firstLine="540"/>
        <w:jc w:val="both"/>
      </w:pPr>
      <w:r>
        <w:t>а) сетей местной телефонной связи;</w:t>
      </w:r>
    </w:p>
    <w:p w14:paraId="70449A03" w14:textId="77777777" w:rsidR="00914CAF" w:rsidRDefault="00914CAF">
      <w:pPr>
        <w:pStyle w:val="ConsPlusNormal"/>
        <w:spacing w:before="220"/>
        <w:ind w:firstLine="540"/>
        <w:jc w:val="both"/>
      </w:pPr>
      <w:r>
        <w:t>б) сетей передачи данных;</w:t>
      </w:r>
    </w:p>
    <w:p w14:paraId="12D54B12" w14:textId="77777777" w:rsidR="00914CAF" w:rsidRDefault="00914CAF">
      <w:pPr>
        <w:pStyle w:val="ConsPlusNormal"/>
        <w:spacing w:before="220"/>
        <w:ind w:firstLine="540"/>
        <w:jc w:val="both"/>
      </w:pPr>
      <w:r>
        <w:t>в) сетей зоновой телефонной связи.</w:t>
      </w:r>
    </w:p>
    <w:p w14:paraId="1BADAD42" w14:textId="77777777" w:rsidR="00914CAF" w:rsidRDefault="00914CAF">
      <w:pPr>
        <w:pStyle w:val="ConsPlusNormal"/>
        <w:spacing w:before="220"/>
        <w:ind w:firstLine="540"/>
        <w:jc w:val="both"/>
      </w:pPr>
      <w:r>
        <w:t>12. Оператор сети передачи данных оказывает услуги присоединения операторам:</w:t>
      </w:r>
    </w:p>
    <w:p w14:paraId="70DC8DE5" w14:textId="77777777" w:rsidR="00914CAF" w:rsidRDefault="00914CAF">
      <w:pPr>
        <w:pStyle w:val="ConsPlusNormal"/>
        <w:spacing w:before="220"/>
        <w:ind w:firstLine="540"/>
        <w:jc w:val="both"/>
      </w:pPr>
      <w:r>
        <w:t>а) сетей передачи данных;</w:t>
      </w:r>
    </w:p>
    <w:p w14:paraId="583C90FC" w14:textId="77777777" w:rsidR="00914CAF" w:rsidRDefault="00914CAF">
      <w:pPr>
        <w:pStyle w:val="ConsPlusNormal"/>
        <w:spacing w:before="220"/>
        <w:ind w:firstLine="540"/>
        <w:jc w:val="both"/>
      </w:pPr>
      <w:r>
        <w:t>б) сетей зоновой телефонной связи;</w:t>
      </w:r>
    </w:p>
    <w:p w14:paraId="26930B0F" w14:textId="77777777" w:rsidR="00914CAF" w:rsidRDefault="00914CAF">
      <w:pPr>
        <w:pStyle w:val="ConsPlusNormal"/>
        <w:spacing w:before="220"/>
        <w:ind w:firstLine="540"/>
        <w:jc w:val="both"/>
      </w:pPr>
      <w:r>
        <w:t>в) сетей местной телефонной связи.</w:t>
      </w:r>
    </w:p>
    <w:p w14:paraId="721C0D6C" w14:textId="77777777" w:rsidR="00914CAF" w:rsidRDefault="00914CAF">
      <w:pPr>
        <w:pStyle w:val="ConsPlusNormal"/>
        <w:spacing w:before="220"/>
        <w:ind w:firstLine="540"/>
        <w:jc w:val="both"/>
      </w:pPr>
      <w:r>
        <w:t>13. Оператор сети телеграфной связи оказывает услуги присоединения операторам сетей телеграфной связи.</w:t>
      </w:r>
    </w:p>
    <w:p w14:paraId="393BD34F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14. Оператор универсального обслуживания оказывает услуги присоединения в соответствии с настоящими Правилами в зависимости от видов сетей связи,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настоящих Правил, используемых для оказания универсальных услуг связи.</w:t>
      </w:r>
    </w:p>
    <w:p w14:paraId="472646E7" w14:textId="77777777" w:rsidR="00914CAF" w:rsidRDefault="00914CAF">
      <w:pPr>
        <w:pStyle w:val="ConsPlusNormal"/>
        <w:spacing w:before="220"/>
        <w:ind w:firstLine="540"/>
        <w:jc w:val="both"/>
      </w:pPr>
      <w:r>
        <w:t>15. Операторы сетей электросвязи обязаны организовать точки присоединения, при этом:</w:t>
      </w:r>
    </w:p>
    <w:p w14:paraId="227AF784" w14:textId="77777777" w:rsidR="00914CAF" w:rsidRDefault="00914CAF">
      <w:pPr>
        <w:pStyle w:val="ConsPlusNormal"/>
        <w:spacing w:before="220"/>
        <w:ind w:firstLine="540"/>
        <w:jc w:val="both"/>
      </w:pPr>
      <w:r>
        <w:t>а) оператор сети междугородной и международной телефонной связи создает точки присоединения в каждом субъекте Российской Федерации;</w:t>
      </w:r>
    </w:p>
    <w:p w14:paraId="6276567F" w14:textId="77777777" w:rsidR="00914CAF" w:rsidRDefault="00914CAF">
      <w:pPr>
        <w:pStyle w:val="ConsPlusNormal"/>
        <w:spacing w:before="220"/>
        <w:ind w:firstLine="540"/>
        <w:jc w:val="both"/>
      </w:pPr>
      <w:r>
        <w:t>б) оператор сети фиксированной зоновой телефонной связи, за исключением оператора, сеть связи которого функционирует на территории г. Москвы или г. Санкт-Петербурга, создает точки присоединения в административном центре и в каждом муниципальном образовании субъекта Российской Федерации, на территории которого функционирует эта сеть связи;</w:t>
      </w:r>
    </w:p>
    <w:p w14:paraId="70E13447" w14:textId="77777777" w:rsidR="00914CAF" w:rsidRDefault="00914CAF">
      <w:pPr>
        <w:pStyle w:val="ConsPlusNormal"/>
        <w:spacing w:before="220"/>
        <w:ind w:firstLine="540"/>
        <w:jc w:val="both"/>
      </w:pPr>
      <w:r>
        <w:t>в) оператор сети фиксированной зоновой телефонной связи, сеть связи которого функционирует на территории г. Москвы, создает точки присоединения в пределах каждого из административных округов г. Москвы;</w:t>
      </w:r>
    </w:p>
    <w:p w14:paraId="0A9F8873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г) оператор сети фиксированной зоновой телефонной связи, сеть связи которого функционирует на территории г. Санкт-Петербурга, создает точки присоединения в пределах каждого из районов г. Санкт-Петербурга;</w:t>
      </w:r>
    </w:p>
    <w:p w14:paraId="2542529C" w14:textId="77777777" w:rsidR="00914CAF" w:rsidRDefault="00914CAF">
      <w:pPr>
        <w:pStyle w:val="ConsPlusNormal"/>
        <w:spacing w:before="220"/>
        <w:ind w:firstLine="540"/>
        <w:jc w:val="both"/>
      </w:pPr>
      <w:r>
        <w:t>д) оператор сети подвижной радиосвязи или подвижной радиотелефонной связи создает точки присоединения в каждом административном центре того субъекта Российской Федерации, на территории которого функционирует эта сеть;</w:t>
      </w:r>
    </w:p>
    <w:p w14:paraId="7C67F24D" w14:textId="77777777" w:rsidR="00914CAF" w:rsidRDefault="00914CAF">
      <w:pPr>
        <w:pStyle w:val="ConsPlusNormal"/>
        <w:spacing w:before="220"/>
        <w:ind w:firstLine="540"/>
        <w:jc w:val="both"/>
      </w:pPr>
      <w:r>
        <w:t>е) оператор сети подвижной спутниковой радиосвязи создает точку (точки) присоединения в пределах территории Российской Федерации;</w:t>
      </w:r>
    </w:p>
    <w:p w14:paraId="3AC766B0" w14:textId="77777777" w:rsidR="00914CAF" w:rsidRDefault="00914CAF">
      <w:pPr>
        <w:pStyle w:val="ConsPlusNormal"/>
        <w:spacing w:before="220"/>
        <w:ind w:firstLine="540"/>
        <w:jc w:val="both"/>
      </w:pPr>
      <w:r>
        <w:t>ж) оператор сети местной телефонной связи создает точки присоединения в каждом муниципальном образовании, на территории которого функционирует эта сеть;</w:t>
      </w:r>
    </w:p>
    <w:p w14:paraId="0EBB4B60" w14:textId="77777777" w:rsidR="00914CAF" w:rsidRDefault="00914CAF">
      <w:pPr>
        <w:pStyle w:val="ConsPlusNormal"/>
        <w:spacing w:before="220"/>
        <w:ind w:firstLine="540"/>
        <w:jc w:val="both"/>
      </w:pPr>
      <w:r>
        <w:t>з) оператор универсального обслуживания создает точки присоединения в соответствии с настоящими Правилами в зависимости от вида сети связи, используемой для оказания универсальных услуг связи.</w:t>
      </w:r>
    </w:p>
    <w:p w14:paraId="424768C2" w14:textId="77777777" w:rsidR="00914CAF" w:rsidRDefault="00914CAF">
      <w:pPr>
        <w:pStyle w:val="ConsPlusNormal"/>
        <w:spacing w:before="220"/>
        <w:ind w:firstLine="540"/>
        <w:jc w:val="both"/>
      </w:pPr>
      <w:r>
        <w:t>16. Договором о присоединении (помимо иных положений) должны быть предусмотрены следующие существенные условия:</w:t>
      </w:r>
    </w:p>
    <w:p w14:paraId="488AADDF" w14:textId="77777777" w:rsidR="00914CAF" w:rsidRDefault="00914CAF">
      <w:pPr>
        <w:pStyle w:val="ConsPlusNormal"/>
        <w:spacing w:before="220"/>
        <w:ind w:firstLine="540"/>
        <w:jc w:val="both"/>
      </w:pPr>
      <w:r>
        <w:t>а) права и обязанности операторов связи при присоединении сетей электросвязи и их взаимодействии;</w:t>
      </w:r>
    </w:p>
    <w:p w14:paraId="0B3D2439" w14:textId="77777777" w:rsidR="00914CAF" w:rsidRDefault="00914CAF">
      <w:pPr>
        <w:pStyle w:val="ConsPlusNormal"/>
        <w:spacing w:before="220"/>
        <w:ind w:firstLine="540"/>
        <w:jc w:val="both"/>
      </w:pPr>
      <w:r>
        <w:t>б) 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взаимодействии;</w:t>
      </w:r>
    </w:p>
    <w:p w14:paraId="43A35AE0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в) условия присоединения сетей электросвязи и их взаимодействия, указанные в </w:t>
      </w:r>
      <w:hyperlink w:anchor="P179">
        <w:r>
          <w:rPr>
            <w:color w:val="0000FF"/>
          </w:rPr>
          <w:t>разделе IV</w:t>
        </w:r>
      </w:hyperlink>
      <w:r>
        <w:t xml:space="preserve"> настоящих Правил;</w:t>
      </w:r>
    </w:p>
    <w:p w14:paraId="6CE217BE" w14:textId="77777777" w:rsidR="00914CAF" w:rsidRDefault="00914CAF">
      <w:pPr>
        <w:pStyle w:val="ConsPlusNormal"/>
        <w:spacing w:before="220"/>
        <w:ind w:firstLine="540"/>
        <w:jc w:val="both"/>
      </w:pPr>
      <w:r>
        <w:t>г) порядок рассмотрения споров между операторами связи, между операторами связи и владельцами сетей связи специального назначения по вопросам присоединения сетей электросвязи и их взаимодействия;</w:t>
      </w:r>
    </w:p>
    <w:p w14:paraId="38B5C218" w14:textId="77777777" w:rsidR="00914CAF" w:rsidRDefault="00914CAF">
      <w:pPr>
        <w:pStyle w:val="ConsPlusNormal"/>
        <w:spacing w:before="220"/>
        <w:ind w:firstLine="540"/>
        <w:jc w:val="both"/>
      </w:pPr>
      <w:r>
        <w:t>д) ответственность сторон за несоблюдение условий договора о присоединении.</w:t>
      </w:r>
    </w:p>
    <w:p w14:paraId="2FE3E61E" w14:textId="77777777" w:rsidR="00914CAF" w:rsidRDefault="00914CAF">
      <w:pPr>
        <w:pStyle w:val="ConsPlusNormal"/>
        <w:spacing w:before="220"/>
        <w:ind w:firstLine="540"/>
        <w:jc w:val="both"/>
      </w:pPr>
      <w:r>
        <w:t>17. Оказываемая оператором сети связи услуга присоединения включает в себя:</w:t>
      </w:r>
    </w:p>
    <w:p w14:paraId="54FFC6BE" w14:textId="77777777" w:rsidR="00914CAF" w:rsidRDefault="00914CAF">
      <w:pPr>
        <w:pStyle w:val="ConsPlusNormal"/>
        <w:spacing w:before="220"/>
        <w:ind w:firstLine="540"/>
        <w:jc w:val="both"/>
      </w:pPr>
      <w:r>
        <w:t>а) согласование проектно-сметной документации, необходимой другому оператору, владельцу сети связи специального назначения для реализации установленных договором о присоединении условий присоединения сетей электросвязи и пропуска трафика;</w:t>
      </w:r>
    </w:p>
    <w:p w14:paraId="7378498D" w14:textId="77777777" w:rsidR="00914CAF" w:rsidRDefault="00914CAF">
      <w:pPr>
        <w:pStyle w:val="ConsPlusNormal"/>
        <w:spacing w:before="220"/>
        <w:ind w:firstLine="540"/>
        <w:jc w:val="both"/>
      </w:pPr>
      <w:r>
        <w:t>б) монтаж и наладка средств связи, образующих точку присоединения;</w:t>
      </w:r>
    </w:p>
    <w:p w14:paraId="68AAA0F4" w14:textId="77777777" w:rsidR="00914CAF" w:rsidRDefault="00914CAF">
      <w:pPr>
        <w:pStyle w:val="ConsPlusNormal"/>
        <w:spacing w:before="220"/>
        <w:ind w:firstLine="540"/>
        <w:jc w:val="both"/>
      </w:pPr>
      <w:r>
        <w:t>в) присоединение сети связи.</w:t>
      </w:r>
    </w:p>
    <w:p w14:paraId="74ED9EDB" w14:textId="77777777" w:rsidR="00914CAF" w:rsidRDefault="00914CAF">
      <w:pPr>
        <w:pStyle w:val="ConsPlusNormal"/>
        <w:spacing w:before="220"/>
        <w:ind w:firstLine="540"/>
        <w:jc w:val="both"/>
      </w:pPr>
      <w:r>
        <w:t>18. В договоре о присоединении должно быть достигнуто согласие в отношении всех существенных условий договора о присоединении.</w:t>
      </w:r>
    </w:p>
    <w:p w14:paraId="5AF43F2D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19. К отношениям операторов сетей связи по поводу заключения договора о присоединении, за исключением случаев, когда одним из них является оператор, занимающий существенное положение в сети связи общего пользования, а также оператор универсального обслуживания, применяются правила направления оферты и получения акцепта, предусмотренные гражданским </w:t>
      </w:r>
      <w:hyperlink r:id="rId2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672898DB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20. При вводе в действие новых средств связи, внедрении новых технологических решений в своей сети электросвязи, выводе из эксплуатации или модернизации устаревших средств связи, что </w:t>
      </w:r>
      <w:r>
        <w:lastRenderedPageBreak/>
        <w:t>влияет на условия присоединения других сетей электросвязи и (или) пропуска трафика, соответствующий оператор связи, владелец сети связи специального назначения обязаны заблаговременно, но не позднее чем за 10 рабочих дней, оповестить об этом операторов взаимодействующих сетей связи.</w:t>
      </w:r>
    </w:p>
    <w:p w14:paraId="1B7CFEE6" w14:textId="77777777" w:rsidR="00914CAF" w:rsidRDefault="00914CAF">
      <w:pPr>
        <w:pStyle w:val="ConsPlusNormal"/>
        <w:spacing w:before="220"/>
        <w:ind w:firstLine="540"/>
        <w:jc w:val="both"/>
      </w:pPr>
      <w:r>
        <w:t>21. Оператор сети междугородной и международной телефонной связи при оказании услуг присоединения обязан обеспечить возможность пропуска трафика:</w:t>
      </w:r>
    </w:p>
    <w:p w14:paraId="254B8244" w14:textId="77777777" w:rsidR="00914CAF" w:rsidRDefault="00914CAF">
      <w:pPr>
        <w:pStyle w:val="ConsPlusNormal"/>
        <w:spacing w:before="220"/>
        <w:ind w:firstLine="540"/>
        <w:jc w:val="both"/>
      </w:pPr>
      <w:r>
        <w:t>а) между сетями зоновой телефонной связи, функционирующими в различных субъектах Российской Федерации;</w:t>
      </w:r>
    </w:p>
    <w:p w14:paraId="5CD133D5" w14:textId="77777777" w:rsidR="00914CAF" w:rsidRDefault="00914CAF">
      <w:pPr>
        <w:pStyle w:val="ConsPlusNormal"/>
        <w:spacing w:before="220"/>
        <w:ind w:firstLine="540"/>
        <w:jc w:val="both"/>
      </w:pPr>
      <w:r>
        <w:t>б) между сетями зоновой телефонной связи и сетями связи общего пользования иностранных государств.</w:t>
      </w:r>
    </w:p>
    <w:p w14:paraId="60BE5702" w14:textId="77777777" w:rsidR="00914CAF" w:rsidRDefault="00914CAF">
      <w:pPr>
        <w:pStyle w:val="ConsPlusNormal"/>
        <w:spacing w:before="220"/>
        <w:ind w:firstLine="540"/>
        <w:jc w:val="both"/>
      </w:pPr>
      <w:r>
        <w:t>22. Оператор сети фиксированной зоновой телефонной связи при оказании услуг присоединения обязан обеспечить возможность пропуска трафика:</w:t>
      </w:r>
    </w:p>
    <w:p w14:paraId="011CBF66" w14:textId="77777777" w:rsidR="00914CAF" w:rsidRDefault="00914CAF">
      <w:pPr>
        <w:pStyle w:val="ConsPlusNormal"/>
        <w:spacing w:before="220"/>
        <w:ind w:firstLine="540"/>
        <w:jc w:val="both"/>
      </w:pPr>
      <w:r>
        <w:t>а) между сетями междугородной и международной телефонной связи и функционирующими в пределах территории одного и того же субъекта Российской Федерации сетями местной телефонной связи;</w:t>
      </w:r>
    </w:p>
    <w:p w14:paraId="46E74D19" w14:textId="77777777" w:rsidR="00914CAF" w:rsidRDefault="00914CAF">
      <w:pPr>
        <w:pStyle w:val="ConsPlusNormal"/>
        <w:spacing w:before="220"/>
        <w:ind w:firstLine="540"/>
        <w:jc w:val="both"/>
      </w:pPr>
      <w:r>
        <w:t>б) между сетями зоновой телефонной связи различных зон нумерации, функционирующими в пределах территории одного и того же субъекта Российской Федерации;</w:t>
      </w:r>
    </w:p>
    <w:p w14:paraId="328595E5" w14:textId="77777777" w:rsidR="00914CAF" w:rsidRDefault="00914CAF">
      <w:pPr>
        <w:pStyle w:val="ConsPlusNormal"/>
        <w:spacing w:before="220"/>
        <w:ind w:firstLine="540"/>
        <w:jc w:val="both"/>
      </w:pPr>
      <w:r>
        <w:t>в) между сетями местной телефонной связи одной зоны нумерации, функционирующими в различных муниципальных образованиях в пределах территории одного и того же субъекта Российской Федерации, за исключением пропуска трафика между сетями местной телефонной связи одной зоны нумерации, функционирующими в различных муниципальных образованиях в пределах территории города федерального значения;</w:t>
      </w:r>
    </w:p>
    <w:p w14:paraId="49D44104" w14:textId="77777777" w:rsidR="00914CAF" w:rsidRDefault="00914CAF">
      <w:pPr>
        <w:pStyle w:val="ConsPlusNormal"/>
        <w:spacing w:before="220"/>
        <w:ind w:firstLine="540"/>
        <w:jc w:val="both"/>
      </w:pPr>
      <w:r>
        <w:t>г) между сетями зоновой телефонной связи и сетями передачи данных, функционирующими в пределах территории одного и того же субъекта Российской Федерации.</w:t>
      </w:r>
    </w:p>
    <w:p w14:paraId="6ECF1396" w14:textId="77777777" w:rsidR="00914CAF" w:rsidRDefault="00914CAF">
      <w:pPr>
        <w:pStyle w:val="ConsPlusNormal"/>
        <w:spacing w:before="220"/>
        <w:ind w:firstLine="540"/>
        <w:jc w:val="both"/>
      </w:pPr>
      <w:r>
        <w:t>23. Оператор сети подвижной связи при оказании услуг присоединения обязан обеспечить возможность пропуска трафика на свою сеть связи (от своей сети связи), в том числе сети связи, построенной с использованием элементов сетей связи других операторов связи, имеющих необходимые лицензии на осуществление деятельности в области оказания услуг связи, и используемой для оказания услуг подвижной связи без использования полос радиочастот, предназначенных для подвижной связи.</w:t>
      </w:r>
    </w:p>
    <w:p w14:paraId="192F593B" w14:textId="77777777" w:rsidR="00914CAF" w:rsidRDefault="00914CAF">
      <w:pPr>
        <w:pStyle w:val="ConsPlusNormal"/>
        <w:spacing w:before="220"/>
        <w:ind w:firstLine="540"/>
        <w:jc w:val="both"/>
      </w:pPr>
      <w:r>
        <w:t>24. Оператор сети местной телефонной связи при оказании услуг присоединения обязан обеспечить возможность пропуска трафика:</w:t>
      </w:r>
    </w:p>
    <w:p w14:paraId="487EEA19" w14:textId="77777777" w:rsidR="00914CAF" w:rsidRDefault="00914CAF">
      <w:pPr>
        <w:pStyle w:val="ConsPlusNormal"/>
        <w:spacing w:before="220"/>
        <w:ind w:firstLine="540"/>
        <w:jc w:val="both"/>
      </w:pPr>
      <w:r>
        <w:t>а) между сетями местной телефонной связи, функционирующими в пределах территории муниципального образования или города федерального значения;</w:t>
      </w:r>
    </w:p>
    <w:p w14:paraId="47E7ADBA" w14:textId="77777777" w:rsidR="00914CAF" w:rsidRDefault="00914CAF">
      <w:pPr>
        <w:pStyle w:val="ConsPlusNormal"/>
        <w:spacing w:before="220"/>
        <w:ind w:firstLine="540"/>
        <w:jc w:val="both"/>
      </w:pPr>
      <w:r>
        <w:t>б) между сетями передачи данных и сетями местной телефонной связи, функционирующими в пределах территории муниципального образования или города федерального значения;</w:t>
      </w:r>
    </w:p>
    <w:p w14:paraId="1E00A0F3" w14:textId="77777777" w:rsidR="00914CAF" w:rsidRDefault="00914CAF">
      <w:pPr>
        <w:pStyle w:val="ConsPlusNormal"/>
        <w:spacing w:before="220"/>
        <w:ind w:firstLine="540"/>
        <w:jc w:val="both"/>
      </w:pPr>
      <w:r>
        <w:t>в) между сетями зоновой телефонной связи, функционирующими в пределах территории субъекта Российской Федерации, и сетями местной телефонной связи, функционирующими в пределах территории муниципального образования.</w:t>
      </w:r>
    </w:p>
    <w:p w14:paraId="192B3EBB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25. Оператор сети междугородной и международной телефонной связи в соответствии с выбором оператора, имеющего намерение получить услуги присоединения и услуги по пропуску трафика, обязан обеспечить возможность взаимодействия сети междугородной и международной </w:t>
      </w:r>
      <w:r>
        <w:lastRenderedPageBreak/>
        <w:t>телефонной связи с сетью такого оператора либо с использованием технологии коммутации каналов или технологии коммутации пакетов информации.</w:t>
      </w:r>
    </w:p>
    <w:p w14:paraId="2B12451B" w14:textId="77777777" w:rsidR="00914CAF" w:rsidRDefault="00914CAF">
      <w:pPr>
        <w:pStyle w:val="ConsPlusNormal"/>
        <w:spacing w:before="220"/>
        <w:ind w:firstLine="540"/>
        <w:jc w:val="both"/>
      </w:pPr>
      <w:r>
        <w:t>26. Оператор телеграфной сети связи при оказании услуг присоединения обязан обеспечить возможность пропуска трафика между присоединенными телеграфными сетями связи.</w:t>
      </w:r>
    </w:p>
    <w:p w14:paraId="76F1E6FC" w14:textId="77777777" w:rsidR="00914CAF" w:rsidRDefault="00914CAF">
      <w:pPr>
        <w:pStyle w:val="ConsPlusNormal"/>
        <w:spacing w:before="220"/>
        <w:ind w:firstLine="540"/>
        <w:jc w:val="both"/>
      </w:pPr>
      <w:r>
        <w:t>27. Оператор универсального обслуживания при оказании услуг присоединения обязан обеспечить возможность пропуска трафика в соответствии с настоящими Правилами в зависимости от вида сети связи, используемой для оказания универсальных услуг связи.</w:t>
      </w:r>
    </w:p>
    <w:p w14:paraId="39374B02" w14:textId="77777777" w:rsidR="00914CAF" w:rsidRDefault="00914CAF">
      <w:pPr>
        <w:pStyle w:val="ConsPlusNormal"/>
        <w:spacing w:before="220"/>
        <w:ind w:firstLine="540"/>
        <w:jc w:val="both"/>
      </w:pPr>
      <w:r>
        <w:t>28. Оператор сети телефонной связи обязан вести учет услуг по пропуску трафика повременно. Продолжительность каждого соединения учитывается с первой секунды его установления.</w:t>
      </w:r>
    </w:p>
    <w:p w14:paraId="19455024" w14:textId="77777777" w:rsidR="00914CAF" w:rsidRDefault="00914CAF">
      <w:pPr>
        <w:pStyle w:val="ConsPlusNormal"/>
        <w:spacing w:before="220"/>
        <w:ind w:firstLine="540"/>
        <w:jc w:val="both"/>
      </w:pPr>
      <w:r>
        <w:t>29. Операторы телеграфных сетей связи и сетей передачи данных самостоятельно определяют перечень услуг по пропуску трафика и ведут учет этих услуг исходя из объема переданной информации или величины полосы пропускания линии связи, соединяющей взаимодействующие сети связи.</w:t>
      </w:r>
    </w:p>
    <w:p w14:paraId="13202256" w14:textId="77777777" w:rsidR="00914CAF" w:rsidRDefault="00914CAF">
      <w:pPr>
        <w:pStyle w:val="ConsPlusNormal"/>
        <w:spacing w:before="220"/>
        <w:ind w:firstLine="540"/>
        <w:jc w:val="both"/>
      </w:pPr>
      <w:r>
        <w:t>30. Операторы взаимодействующих сетей связи взаимно обязаны передавать на возмездной основе базу данных об абонентах оператора связи, содержащую информацию, необходимую операторам связи для осуществления расчетов за услуги связи и рассмотрения претензий.</w:t>
      </w:r>
    </w:p>
    <w:p w14:paraId="52D20BFE" w14:textId="77777777" w:rsidR="00914CAF" w:rsidRDefault="00914CAF">
      <w:pPr>
        <w:pStyle w:val="ConsPlusNormal"/>
        <w:spacing w:before="220"/>
        <w:ind w:firstLine="540"/>
        <w:jc w:val="both"/>
      </w:pPr>
      <w:r>
        <w:t>31. Операторы взаимодействующих сетей связи обязаны уведомлять друг друга, а также владельцев сетей связи специального назначения, присоединенных к их сетям, об окончании срока действия лицензии на право осуществления деятельности в области оказания услуг связи (далее - лицензия) за 10 дней до истечения указанного срока, а также о приостановлении действия или аннулировании лицензии в течение 3 дней после получения соответствующего уведомления от лицензирующего органа или решения суда.</w:t>
      </w:r>
    </w:p>
    <w:p w14:paraId="5F22E570" w14:textId="77777777" w:rsidR="00914CAF" w:rsidRDefault="00914CAF">
      <w:pPr>
        <w:pStyle w:val="ConsPlusNormal"/>
        <w:spacing w:before="220"/>
        <w:ind w:firstLine="540"/>
        <w:jc w:val="both"/>
      </w:pPr>
      <w:r>
        <w:t>Операторы взаимодействующих сетей связи обязаны уведомлять друг друга, а также владельцев сетей связи специального назначения, присоединенных к их сетям, о прекращении действия лицензии по истечении 10 дней с даты прекращения ее действия.</w:t>
      </w:r>
    </w:p>
    <w:p w14:paraId="58C8F58B" w14:textId="77777777" w:rsidR="00914CAF" w:rsidRDefault="00914CAF">
      <w:pPr>
        <w:pStyle w:val="ConsPlusNormal"/>
        <w:spacing w:before="220"/>
        <w:ind w:firstLine="540"/>
        <w:jc w:val="both"/>
      </w:pPr>
      <w:r>
        <w:t>Владельцы сетей связи специального назначения обязаны уведомлять операторов взаимодействующих сетей связи об изъятии у них выделенного ресурса нумерации в течение 10 дней после получения соответствующего уведомления, если они являются другой стороной договора о присоединении.</w:t>
      </w:r>
    </w:p>
    <w:p w14:paraId="3080B901" w14:textId="77777777" w:rsidR="00914CAF" w:rsidRDefault="00914CAF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32. При взаимодействии сетей подвижной радиотелефонной связи оператор подвижной радиотелефонной связи обязан обеспечить пропуск трафика:</w:t>
      </w:r>
    </w:p>
    <w:p w14:paraId="5546173B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а) от сетей фиксированной зоновой телефонной связи на сеть другого оператора подвижной радиотелефонной связи, функционирующую в пределах территории одного и того же субъекта Российской Федерации, если в качестве вызываемого используется абонентский номер из ресурса нумерации, выделенного оператору подвижной радиотелефонной связи, указанному в </w:t>
      </w:r>
      <w:hyperlink w:anchor="P148">
        <w:r>
          <w:rPr>
            <w:color w:val="0000FF"/>
          </w:rPr>
          <w:t>абзаце первом</w:t>
        </w:r>
      </w:hyperlink>
      <w:r>
        <w:t xml:space="preserve"> настоящего пункта, используемый другим оператором подвижной радиотелефонной связи для оказания услуг связи абоненту, который принял решение о сохранении абонентского номера при заключении договора об оказании услуг связи с этим другим оператором подвижной радиотелефонной связи;</w:t>
      </w:r>
    </w:p>
    <w:p w14:paraId="7CF6114A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б) от сетей междугородной и международной телефонной связи на сеть другого оператора подвижной радиотелефонной связи, функционирующую в пределах территории одного и того же субъекта Российской Федерации, если в качестве вызываемого используется абонентский номер из ресурса нумерации, выделенного оператору подвижной радиотелефонной связи, указанному в </w:t>
      </w:r>
      <w:hyperlink w:anchor="P148">
        <w:r>
          <w:rPr>
            <w:color w:val="0000FF"/>
          </w:rPr>
          <w:t>абзаце первом</w:t>
        </w:r>
      </w:hyperlink>
      <w:r>
        <w:t xml:space="preserve"> настоящего пункта, используемый другим оператором подвижной </w:t>
      </w:r>
      <w:r>
        <w:lastRenderedPageBreak/>
        <w:t>радиотелефонной связи для оказания услуг связи абоненту, который принял решение о сохранении абонентского номера при заключении договора об оказании услуг связи с этим другим оператором подвижной радиотелефонной связи;</w:t>
      </w:r>
    </w:p>
    <w:p w14:paraId="07024271" w14:textId="77777777" w:rsidR="00914CAF" w:rsidRDefault="00914CAF">
      <w:pPr>
        <w:pStyle w:val="ConsPlusNormal"/>
        <w:spacing w:before="220"/>
        <w:ind w:firstLine="540"/>
        <w:jc w:val="both"/>
      </w:pPr>
      <w:r>
        <w:t>в) от установленного в транспортном средстве устройства вызова экстренных оперативных служб, которое зарегистрировано в сети подвижной радиотелефонной связи оператора связи, на обеспечивающую функционирование Государственной автоматизированной информационной системы "ЭРА-ГЛОНАСС" сеть связи, функционирующую в пределах территории одного и того же субъекта Российской Федерации, при передаче информации о дорожно-транспортном и ином происшествии на автомобильной дороге в Российской Федерации;</w:t>
      </w:r>
    </w:p>
    <w:p w14:paraId="7CBB9495" w14:textId="77777777" w:rsidR="00914CAF" w:rsidRDefault="00914CAF">
      <w:pPr>
        <w:pStyle w:val="ConsPlusNormal"/>
        <w:spacing w:before="220"/>
        <w:ind w:firstLine="540"/>
        <w:jc w:val="both"/>
      </w:pPr>
      <w:r>
        <w:t>г) от обеспечивающей функционирование Государственной автоматизированной информационной системы "ЭРА-ГЛОНАСС" сети связи, функционирующей в пределах территории одного и того же субъекта Российской Федерации, на установленное в транспортном средстве устройство вызова экстренных оперативных служб, которое зарегистрировано в сети подвижной радиотелефонной связи данного оператора связи.</w:t>
      </w:r>
    </w:p>
    <w:p w14:paraId="4340066C" w14:textId="77777777" w:rsidR="00914CAF" w:rsidRDefault="00914CAF">
      <w:pPr>
        <w:pStyle w:val="ConsPlusNormal"/>
        <w:spacing w:before="220"/>
        <w:ind w:firstLine="540"/>
        <w:jc w:val="both"/>
      </w:pPr>
      <w:r>
        <w:t>33. Услуги по пропуску трафика (инициирование, транзит и завершение вызова), оказываемые оператором сети телефонной связи, для обеспечения вызовов в целях установления соединения между абонентом или пользователем услуг телефонной связи и единой службой оперативной помощи гражданам, информационно-справочными службами Министерства обороны Российской Федерации, экстренными оперативными службами по номерам, установленным в соответствии с российской системой и планом нумерации, оплате не подлежат.</w:t>
      </w:r>
    </w:p>
    <w:p w14:paraId="0A434577" w14:textId="77777777" w:rsidR="00914CAF" w:rsidRDefault="00914CAF">
      <w:pPr>
        <w:pStyle w:val="ConsPlusNormal"/>
        <w:jc w:val="both"/>
      </w:pPr>
      <w:r>
        <w:t xml:space="preserve">(п. 33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17.01.2024 N 18)</w:t>
      </w:r>
    </w:p>
    <w:p w14:paraId="51CC8CBE" w14:textId="77777777" w:rsidR="00914CAF" w:rsidRDefault="00914CAF">
      <w:pPr>
        <w:pStyle w:val="ConsPlusNormal"/>
        <w:jc w:val="center"/>
      </w:pPr>
    </w:p>
    <w:p w14:paraId="2F403CCD" w14:textId="77777777" w:rsidR="00914CAF" w:rsidRDefault="00914CAF">
      <w:pPr>
        <w:pStyle w:val="ConsPlusTitle"/>
        <w:jc w:val="center"/>
        <w:outlineLvl w:val="1"/>
      </w:pPr>
      <w:r>
        <w:t>III. Порядок присоединения сетей электросвязи</w:t>
      </w:r>
    </w:p>
    <w:p w14:paraId="4E694DE7" w14:textId="77777777" w:rsidR="00914CAF" w:rsidRDefault="00914CAF">
      <w:pPr>
        <w:pStyle w:val="ConsPlusTitle"/>
        <w:jc w:val="center"/>
      </w:pPr>
      <w:r>
        <w:t>и их взаимодействия с сетью электросвязи оператора,</w:t>
      </w:r>
    </w:p>
    <w:p w14:paraId="38DE710F" w14:textId="77777777" w:rsidR="00914CAF" w:rsidRDefault="00914CAF">
      <w:pPr>
        <w:pStyle w:val="ConsPlusTitle"/>
        <w:jc w:val="center"/>
      </w:pPr>
      <w:r>
        <w:t>занимающего существенное положение в сети связи</w:t>
      </w:r>
    </w:p>
    <w:p w14:paraId="48A413A2" w14:textId="77777777" w:rsidR="00914CAF" w:rsidRDefault="00914CAF">
      <w:pPr>
        <w:pStyle w:val="ConsPlusTitle"/>
        <w:jc w:val="center"/>
      </w:pPr>
      <w:r>
        <w:t>общего пользования</w:t>
      </w:r>
    </w:p>
    <w:p w14:paraId="5991F6C1" w14:textId="77777777" w:rsidR="00914CAF" w:rsidRDefault="00914CAF">
      <w:pPr>
        <w:pStyle w:val="ConsPlusNormal"/>
        <w:jc w:val="center"/>
      </w:pPr>
    </w:p>
    <w:p w14:paraId="4FB44033" w14:textId="77777777" w:rsidR="00914CAF" w:rsidRDefault="00914CAF">
      <w:pPr>
        <w:pStyle w:val="ConsPlusNormal"/>
        <w:ind w:firstLine="540"/>
        <w:jc w:val="both"/>
      </w:pPr>
      <w:r>
        <w:t xml:space="preserve">34.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связи" и настоящим разделом особенности заключения договора о присоединении применяются в отношении операторов, включенных в </w:t>
      </w:r>
      <w:hyperlink r:id="rId24">
        <w:r>
          <w:rPr>
            <w:color w:val="0000FF"/>
          </w:rPr>
          <w:t>реестр</w:t>
        </w:r>
      </w:hyperlink>
      <w:r>
        <w:t xml:space="preserve"> операторов, занимающих существенное положение в сети связи общего пользования (далее - реестр), ведение которого осуществляется Федеральной службой по надзору в сфере связи, информационных технологий и массовых коммуникаций в соответствии с </w:t>
      </w:r>
      <w:hyperlink r:id="rId25">
        <w:r>
          <w:rPr>
            <w:color w:val="0000FF"/>
          </w:rPr>
          <w:t>положением</w:t>
        </w:r>
      </w:hyperlink>
      <w:r>
        <w:t xml:space="preserve"> о ведении реестра, утвержденным Министерством цифрового развития, связи и массовых коммуникаций Российской Федерации.</w:t>
      </w:r>
    </w:p>
    <w:p w14:paraId="510FC88E" w14:textId="77777777" w:rsidR="00914CAF" w:rsidRDefault="00914CAF">
      <w:pPr>
        <w:pStyle w:val="ConsPlusNormal"/>
        <w:spacing w:before="220"/>
        <w:ind w:firstLine="540"/>
        <w:jc w:val="both"/>
      </w:pPr>
      <w:r>
        <w:t>35. Оператор, занимающий существенное положение в сети связи общего пользования,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связи, оказывающих аналогичные услуги,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качества, что и для своих структурных подразделений и (или) аффилированных лиц.</w:t>
      </w:r>
    </w:p>
    <w:p w14:paraId="658DDC3B" w14:textId="77777777" w:rsidR="00914CAF" w:rsidRDefault="00914CAF">
      <w:pPr>
        <w:pStyle w:val="ConsPlusNormal"/>
        <w:spacing w:before="220"/>
        <w:ind w:firstLine="540"/>
        <w:jc w:val="both"/>
      </w:pPr>
      <w:r>
        <w:t>36. Оператор, занимающий существенное положение в сети связи общего пользования,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владельцев сетей связи специального назначения.</w:t>
      </w:r>
    </w:p>
    <w:p w14:paraId="0E46ABD0" w14:textId="77777777" w:rsidR="00914CAF" w:rsidRDefault="00914CAF">
      <w:pPr>
        <w:pStyle w:val="ConsPlusNormal"/>
        <w:spacing w:before="220"/>
        <w:ind w:firstLine="540"/>
        <w:jc w:val="both"/>
      </w:pPr>
      <w:r>
        <w:t>37. Оператор, занимающий существенное положение в сети связи общего пользования на территории нескольких субъектов Российской Федерации, устанавливает условия присоединения сетей электросвязи и пропуска трафика отдельно на территории каждого субъекта Российской Федерации.</w:t>
      </w:r>
    </w:p>
    <w:p w14:paraId="4839FF03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38. Цены на услуги присоединения и услуги по пропуску трафика, оказываемые операторами, занимающими существенное положение в сети связи общего пользования, подлежат государственному регулированию.</w:t>
      </w:r>
    </w:p>
    <w:p w14:paraId="73F8F59F" w14:textId="77777777" w:rsidR="00914CAF" w:rsidRDefault="00914CAF">
      <w:pPr>
        <w:pStyle w:val="ConsPlusNormal"/>
        <w:spacing w:before="220"/>
        <w:ind w:firstLine="540"/>
        <w:jc w:val="both"/>
      </w:pPr>
      <w:r>
        <w:t>Порядок регулирования цен на услуги присоединения и услуги по пропуску трафика, оказываемые операторами, занимающими существенное положение в сети связи общего пользования, устанавливается Правительством Российской Федерации.</w:t>
      </w:r>
    </w:p>
    <w:p w14:paraId="30F3C54E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39. Оператор, занимающий существенное положение в сети связи общего пользования, обязан в срок, не превышающий 90 дней с даты получения им уведомления о включении его в реестр, установить условия присоединения сетей электросвязи и пропуска трафика, в том числе условия использования задействуемого в ходе исполнения договора о присоединении имущества (включая линейно-кабельные и иные сооружения связи). Такие условия устанавливаются для всех услуг присоединения и услуг по пропуску трафика, согласно </w:t>
      </w:r>
      <w:hyperlink w:anchor="P213">
        <w:r>
          <w:rPr>
            <w:color w:val="0000FF"/>
          </w:rPr>
          <w:t>приложениям N 1</w:t>
        </w:r>
      </w:hyperlink>
      <w:r>
        <w:t xml:space="preserve"> и </w:t>
      </w:r>
      <w:hyperlink w:anchor="P237">
        <w:r>
          <w:rPr>
            <w:color w:val="0000FF"/>
          </w:rPr>
          <w:t>2</w:t>
        </w:r>
      </w:hyperlink>
      <w:r>
        <w:t xml:space="preserve"> соответственно.</w:t>
      </w:r>
    </w:p>
    <w:p w14:paraId="12E51496" w14:textId="77777777" w:rsidR="00914CAF" w:rsidRDefault="00914CAF">
      <w:pPr>
        <w:pStyle w:val="ConsPlusNormal"/>
        <w:spacing w:before="220"/>
        <w:ind w:firstLine="540"/>
        <w:jc w:val="both"/>
      </w:pPr>
      <w:r>
        <w:t>40. В течение 7 дней после установления условий присоединения сетей электросвязи и пропуска трафика оператор, занимающий существенное положение в сети связи общего пользования, публикует указанные условия в отраслевых средствах массовой информации и направляет их в Федеральную службу по надзору в сфере связи, информационных технологий и массовых коммуникаций.</w:t>
      </w:r>
    </w:p>
    <w:p w14:paraId="79536A66" w14:textId="77777777" w:rsidR="00914CAF" w:rsidRDefault="00914CAF">
      <w:pPr>
        <w:pStyle w:val="ConsPlusNormal"/>
        <w:spacing w:before="220"/>
        <w:ind w:firstLine="540"/>
        <w:jc w:val="both"/>
      </w:pPr>
      <w:r>
        <w:t>41. В случае если Федеральная служба по надзору в сфере связи, информационных технологий и массовых коммуникаций самостоятельно или по обращению операторов связи, владельцев сетей связи специального назначения обнаружит несоответствие условий присоединения сетей электросвязи и пропуска трафика, установленных оператором, занимающим существенное положение в сети связи общего пользования, настоящим Правилам или иным нормативным правовым актам в сфере связи, то Служба направляет оператору, занимающему существенное положение в сети связи общего пользования, мотивированное предписание об устранении обнаруженных несоответствий в течение 5 рабочих дней после завершения проверки.</w:t>
      </w:r>
    </w:p>
    <w:p w14:paraId="1025B5D5" w14:textId="77777777" w:rsidR="00914CAF" w:rsidRDefault="00914CAF">
      <w:pPr>
        <w:pStyle w:val="ConsPlusNormal"/>
        <w:spacing w:before="220"/>
        <w:ind w:firstLine="540"/>
        <w:jc w:val="both"/>
      </w:pPr>
      <w:r>
        <w:t>42. В течение 30 дней с даты получения предписания Федеральной службы по надзору в сфере связи, информационных технологий и массовых коммуникаций оператор, занимающий существенное положение в сети связи общего пользования, обязан установить и опубликовать новые условия присоединения сетей электросвязи и пропуска трафика.</w:t>
      </w:r>
    </w:p>
    <w:p w14:paraId="11BD59B7" w14:textId="77777777" w:rsidR="00914CAF" w:rsidRDefault="00914CAF">
      <w:pPr>
        <w:pStyle w:val="ConsPlusNormal"/>
        <w:spacing w:before="220"/>
        <w:ind w:firstLine="540"/>
        <w:jc w:val="both"/>
      </w:pPr>
      <w:r>
        <w:t>43. Оператор связи, имеющий намерение получить услуги присоединения и услуги по пропуску трафика, оказываемые оператором, занимающим существенное положение в сети связи общего пользования, при направлении такому оператору оферты о заключении договора о присоединении не вправе предлагать условия присоединения сетей электросвязи и пропуска трафика, отличные от опубликованных условий.</w:t>
      </w:r>
    </w:p>
    <w:p w14:paraId="282770D6" w14:textId="77777777" w:rsidR="00914CAF" w:rsidRDefault="00914CAF">
      <w:pPr>
        <w:pStyle w:val="ConsPlusNormal"/>
        <w:spacing w:before="220"/>
        <w:ind w:firstLine="540"/>
        <w:jc w:val="both"/>
      </w:pPr>
      <w:r>
        <w:t>44. Оператор, занимающий существенное положение в сети связи общего пользования, получивший оферту о заключении договора о присоединении, направляет в срок, не превышающий 30 дней с даты ее получения, оференту акцепт, содержащий проект договора о присоединении, или мотивированный отказ от заключения такого договора.</w:t>
      </w:r>
    </w:p>
    <w:p w14:paraId="0C2093CB" w14:textId="77777777" w:rsidR="00914CAF" w:rsidRDefault="00914CAF">
      <w:pPr>
        <w:pStyle w:val="ConsPlusNormal"/>
        <w:spacing w:before="220"/>
        <w:ind w:firstLine="540"/>
        <w:jc w:val="both"/>
      </w:pPr>
      <w:r>
        <w:t>45. Отказ оператора, занимающего существенное положение в сети связи общего пользования, от заключения договора о присоединении не допускается, за исключением случаев, если осуществление присоединения сетей электросвязи и их взаимодействия противоречит условиям лицензий, выданных операторам связи, или нормативным правовым актам, определяющим построение и функционирование единой сети электросвязи Российской Федерации.</w:t>
      </w:r>
    </w:p>
    <w:p w14:paraId="58D28240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46. Присоединение сетей электросвязи и их взаимодействие с сетью электросвязи оператора универсального обслуживания осуществляется в порядке, определенном настоящими Правилами </w:t>
      </w:r>
      <w:r>
        <w:lastRenderedPageBreak/>
        <w:t>для оператора, занимающего существенное положение в сети связи общего пользования, с особенностями, предусмотренными настоящим пунктом.</w:t>
      </w:r>
    </w:p>
    <w:p w14:paraId="1EDBB13C" w14:textId="77777777" w:rsidR="00914CAF" w:rsidRDefault="00914CAF">
      <w:pPr>
        <w:pStyle w:val="ConsPlusNormal"/>
        <w:spacing w:before="220"/>
        <w:ind w:firstLine="540"/>
        <w:jc w:val="both"/>
      </w:pPr>
      <w:r>
        <w:t>Оператор универсального обслуживания, оказывающий универсальные услуги связи на территории нескольких субъектов Российской Федерации, устанавливает условия присоединения сетей электросвязи и пропуска трафика отдельно на территории каждого субъекта Российской Федерации.</w:t>
      </w:r>
    </w:p>
    <w:p w14:paraId="6D2B186C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Оператор универсального обслуживания обязан установить условия присоединения сетей электросвязи и пропуска трафика с использованием инфраструктуры связи (средств связи, линий связи и сооружений связи), предназначенной для оказания универсальных услуг связи, в течение 90 дней с даты ввода в эксплуатацию каждой сети связи, входящей в указанную инфраструктуру связи. Такие условия устанавливаются для услуг присоединения и услуг по пропуску трафика, предусмотренных </w:t>
      </w:r>
      <w:hyperlink w:anchor="P213">
        <w:r>
          <w:rPr>
            <w:color w:val="0000FF"/>
          </w:rPr>
          <w:t>приложениями N 1</w:t>
        </w:r>
      </w:hyperlink>
      <w:r>
        <w:t xml:space="preserve"> и </w:t>
      </w:r>
      <w:hyperlink w:anchor="P237">
        <w:r>
          <w:rPr>
            <w:color w:val="0000FF"/>
          </w:rPr>
          <w:t>2</w:t>
        </w:r>
      </w:hyperlink>
      <w:r>
        <w:t xml:space="preserve"> к настоящим Правилам соответственно.</w:t>
      </w:r>
    </w:p>
    <w:p w14:paraId="2954C7F8" w14:textId="77777777" w:rsidR="00914CAF" w:rsidRDefault="00914CAF">
      <w:pPr>
        <w:pStyle w:val="ConsPlusNormal"/>
        <w:spacing w:before="220"/>
        <w:ind w:firstLine="540"/>
        <w:jc w:val="both"/>
      </w:pPr>
      <w:r>
        <w:t>Отказ оператора универсального обслуживания от заключения договора о присоединении не допускается, за исключением случаев, если осуществление присоединения сетей электросвязи и их взаимодействия противоречит условиям лицензий, выданных операторам связи, или нормативным правовым актам, определяющим построение и функционирование единой сети электросвязи Российской Федерации, или приводит к невозможности оказания универсальных услуг связи надлежащего качества.</w:t>
      </w:r>
    </w:p>
    <w:p w14:paraId="34883BC1" w14:textId="77777777" w:rsidR="00914CAF" w:rsidRDefault="00914CAF">
      <w:pPr>
        <w:pStyle w:val="ConsPlusNormal"/>
        <w:jc w:val="center"/>
      </w:pPr>
    </w:p>
    <w:p w14:paraId="6969199A" w14:textId="77777777" w:rsidR="00914CAF" w:rsidRDefault="00914CAF">
      <w:pPr>
        <w:pStyle w:val="ConsPlusTitle"/>
        <w:jc w:val="center"/>
        <w:outlineLvl w:val="1"/>
      </w:pPr>
      <w:bookmarkStart w:id="3" w:name="P179"/>
      <w:bookmarkEnd w:id="3"/>
      <w:r>
        <w:t>IV. Условия присоединения сетей электросвязи</w:t>
      </w:r>
    </w:p>
    <w:p w14:paraId="00081585" w14:textId="77777777" w:rsidR="00914CAF" w:rsidRDefault="00914CAF">
      <w:pPr>
        <w:pStyle w:val="ConsPlusTitle"/>
        <w:jc w:val="center"/>
      </w:pPr>
      <w:r>
        <w:t>и их взаимодействия</w:t>
      </w:r>
    </w:p>
    <w:p w14:paraId="512E4A5C" w14:textId="77777777" w:rsidR="00914CAF" w:rsidRDefault="00914CAF">
      <w:pPr>
        <w:pStyle w:val="ConsPlusNormal"/>
        <w:jc w:val="center"/>
      </w:pPr>
    </w:p>
    <w:p w14:paraId="77E78A5B" w14:textId="77777777" w:rsidR="00914CAF" w:rsidRDefault="00914CAF">
      <w:pPr>
        <w:pStyle w:val="ConsPlusNormal"/>
        <w:ind w:firstLine="540"/>
        <w:jc w:val="both"/>
      </w:pPr>
      <w:r>
        <w:t>47. Условия присоединения сетей электросвязи включают в себя технические, экономические и информационные условия.</w:t>
      </w:r>
    </w:p>
    <w:p w14:paraId="08B3B1DC" w14:textId="77777777" w:rsidR="00914CAF" w:rsidRDefault="00914CAF">
      <w:pPr>
        <w:pStyle w:val="ConsPlusNormal"/>
        <w:spacing w:before="220"/>
        <w:ind w:firstLine="540"/>
        <w:jc w:val="both"/>
      </w:pPr>
      <w:r>
        <w:t>48. Технические условия присоединения сетей электросвязи должны содержать:</w:t>
      </w:r>
    </w:p>
    <w:p w14:paraId="70BAEE81" w14:textId="77777777" w:rsidR="00914CAF" w:rsidRDefault="00914CAF">
      <w:pPr>
        <w:pStyle w:val="ConsPlusNormal"/>
        <w:spacing w:before="220"/>
        <w:ind w:firstLine="540"/>
        <w:jc w:val="both"/>
      </w:pPr>
      <w:r>
        <w:t>а) уровни присоединения;</w:t>
      </w:r>
    </w:p>
    <w:p w14:paraId="4E5CC3CC" w14:textId="77777777" w:rsidR="00914CAF" w:rsidRDefault="00914CAF">
      <w:pPr>
        <w:pStyle w:val="ConsPlusNormal"/>
        <w:spacing w:before="220"/>
        <w:ind w:firstLine="540"/>
        <w:jc w:val="both"/>
      </w:pPr>
      <w:r>
        <w:t>б) местонахождение точек присоединения каждого уровня присоединения сетей электросвязи;</w:t>
      </w:r>
    </w:p>
    <w:p w14:paraId="57D0498A" w14:textId="77777777" w:rsidR="00914CAF" w:rsidRDefault="00914CAF">
      <w:pPr>
        <w:pStyle w:val="ConsPlusNormal"/>
        <w:spacing w:before="220"/>
        <w:ind w:firstLine="540"/>
        <w:jc w:val="both"/>
      </w:pPr>
      <w:r>
        <w:t>в) технические параметры точек присоединения сетей электросвязи;</w:t>
      </w:r>
    </w:p>
    <w:p w14:paraId="6CA22A91" w14:textId="77777777" w:rsidR="00914CAF" w:rsidRDefault="00914CAF">
      <w:pPr>
        <w:pStyle w:val="ConsPlusNormal"/>
        <w:spacing w:before="220"/>
        <w:ind w:firstLine="540"/>
        <w:jc w:val="both"/>
      </w:pPr>
      <w:r>
        <w:t>г) объем, порядок и сроки выполнения работ по присоединению сетей электросвязи и их распределение между операторами сетей связи, а также между операторами сетей связи и владельцами сетей связи специального назначения;</w:t>
      </w:r>
    </w:p>
    <w:p w14:paraId="2447EB0C" w14:textId="77777777" w:rsidR="00914CAF" w:rsidRDefault="00914CAF">
      <w:pPr>
        <w:pStyle w:val="ConsPlusNormal"/>
        <w:spacing w:before="220"/>
        <w:ind w:firstLine="540"/>
        <w:jc w:val="both"/>
      </w:pPr>
      <w:r>
        <w:t>д) порядок пропуска трафика по сетям электросвязи;</w:t>
      </w:r>
    </w:p>
    <w:p w14:paraId="7610F443" w14:textId="77777777" w:rsidR="00914CAF" w:rsidRDefault="00914CAF">
      <w:pPr>
        <w:pStyle w:val="ConsPlusNormal"/>
        <w:spacing w:before="220"/>
        <w:ind w:firstLine="540"/>
        <w:jc w:val="both"/>
      </w:pPr>
      <w:r>
        <w:t>е) порядок взаимодействия систем управления сетями электросвязи;</w:t>
      </w:r>
    </w:p>
    <w:p w14:paraId="0377A46E" w14:textId="77777777" w:rsidR="00914CAF" w:rsidRDefault="00914CAF">
      <w:pPr>
        <w:pStyle w:val="ConsPlusNormal"/>
        <w:spacing w:before="220"/>
        <w:ind w:firstLine="540"/>
        <w:jc w:val="both"/>
      </w:pPr>
      <w:r>
        <w:t>ж) порядок эксплуатационно-технического обслуживания средств связи и линий связи;</w:t>
      </w:r>
    </w:p>
    <w:p w14:paraId="1FEBCDA1" w14:textId="77777777" w:rsidR="00914CAF" w:rsidRDefault="00914CAF">
      <w:pPr>
        <w:pStyle w:val="ConsPlusNormal"/>
        <w:spacing w:before="220"/>
        <w:ind w:firstLine="540"/>
        <w:jc w:val="both"/>
      </w:pPr>
      <w:r>
        <w:t>з) порядок принятия мер по обеспечению устойчивого функционирования сетей связи, в том числе в чрезвычайных ситуациях.</w:t>
      </w:r>
    </w:p>
    <w:p w14:paraId="343C5FC6" w14:textId="77777777" w:rsidR="00914CAF" w:rsidRDefault="00914CAF">
      <w:pPr>
        <w:pStyle w:val="ConsPlusNormal"/>
        <w:spacing w:before="220"/>
        <w:ind w:firstLine="540"/>
        <w:jc w:val="both"/>
      </w:pPr>
      <w:r>
        <w:t>49. Экономические условия присоединения сетей электросвязи операторов связи должны содержать:</w:t>
      </w:r>
    </w:p>
    <w:p w14:paraId="0B32F0F2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а) перечень услуг присоединения и услуг по пропуску трафика, предусмотренных </w:t>
      </w:r>
      <w:hyperlink w:anchor="P213">
        <w:r>
          <w:rPr>
            <w:color w:val="0000FF"/>
          </w:rPr>
          <w:t>приложениями N 1</w:t>
        </w:r>
      </w:hyperlink>
      <w:r>
        <w:t xml:space="preserve"> и </w:t>
      </w:r>
      <w:hyperlink w:anchor="P237">
        <w:r>
          <w:rPr>
            <w:color w:val="0000FF"/>
          </w:rPr>
          <w:t>2</w:t>
        </w:r>
      </w:hyperlink>
      <w:r>
        <w:t xml:space="preserve"> к настоящим Правилам, а также цены на них и порядок изменения цен;</w:t>
      </w:r>
    </w:p>
    <w:p w14:paraId="3C52285D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б) порядок расчетов за услуги присоединения и услуги по пропуску трафика.</w:t>
      </w:r>
    </w:p>
    <w:p w14:paraId="36E35752" w14:textId="77777777" w:rsidR="00914CAF" w:rsidRDefault="00914CAF">
      <w:pPr>
        <w:pStyle w:val="ConsPlusNormal"/>
        <w:spacing w:before="220"/>
        <w:ind w:firstLine="540"/>
        <w:jc w:val="both"/>
      </w:pPr>
      <w:r>
        <w:t>50. Информационные условия присоединения сетей электросвязи операторов связи должны содержать:</w:t>
      </w:r>
    </w:p>
    <w:p w14:paraId="4A99AEF8" w14:textId="77777777" w:rsidR="00914CAF" w:rsidRDefault="00914CAF">
      <w:pPr>
        <w:pStyle w:val="ConsPlusNormal"/>
        <w:spacing w:before="220"/>
        <w:ind w:firstLine="540"/>
        <w:jc w:val="both"/>
      </w:pPr>
      <w:r>
        <w:t>а) состав информации об абонентах (база данных об абонентах, вносимые в нее изменения и номер абонента, инициирующего вызов), необходимой оператору связи для осуществления расчетов за услуги связи и рассмотрения претензий, а также порядок передачи указанной информации;</w:t>
      </w:r>
    </w:p>
    <w:p w14:paraId="04DA3331" w14:textId="77777777" w:rsidR="00914CAF" w:rsidRDefault="00914CAF">
      <w:pPr>
        <w:pStyle w:val="ConsPlusNormal"/>
        <w:spacing w:before="220"/>
        <w:ind w:firstLine="540"/>
        <w:jc w:val="both"/>
      </w:pPr>
      <w:r>
        <w:t>б) требование о необходимости соблюдения конфиденциальности передаваемой информации.</w:t>
      </w:r>
    </w:p>
    <w:p w14:paraId="41EAA323" w14:textId="77777777" w:rsidR="00914CAF" w:rsidRDefault="00914CAF">
      <w:pPr>
        <w:pStyle w:val="ConsPlusNormal"/>
        <w:jc w:val="center"/>
      </w:pPr>
    </w:p>
    <w:p w14:paraId="6181425D" w14:textId="77777777" w:rsidR="00914CAF" w:rsidRDefault="00914CAF">
      <w:pPr>
        <w:pStyle w:val="ConsPlusTitle"/>
        <w:jc w:val="center"/>
        <w:outlineLvl w:val="1"/>
      </w:pPr>
      <w:r>
        <w:t>V. Порядок прекращения присоединения сетей электросвязи</w:t>
      </w:r>
    </w:p>
    <w:p w14:paraId="36DBE305" w14:textId="77777777" w:rsidR="00914CAF" w:rsidRDefault="00914CAF">
      <w:pPr>
        <w:pStyle w:val="ConsPlusTitle"/>
        <w:jc w:val="center"/>
      </w:pPr>
      <w:r>
        <w:t>и их взаимодействия</w:t>
      </w:r>
    </w:p>
    <w:p w14:paraId="2CA10C9C" w14:textId="77777777" w:rsidR="00914CAF" w:rsidRDefault="00914CAF">
      <w:pPr>
        <w:pStyle w:val="ConsPlusNormal"/>
        <w:jc w:val="center"/>
      </w:pPr>
    </w:p>
    <w:p w14:paraId="396D95B0" w14:textId="77777777" w:rsidR="00914CAF" w:rsidRDefault="00914CAF">
      <w:pPr>
        <w:pStyle w:val="ConsPlusNormal"/>
        <w:ind w:firstLine="540"/>
        <w:jc w:val="both"/>
      </w:pPr>
      <w:r>
        <w:t>51. Прекращение оказания услуг присоединения и взаимодействия сетей электросвязи осуществляется со дня прекращения действия договора о присоединении.</w:t>
      </w:r>
    </w:p>
    <w:p w14:paraId="3C1452AF" w14:textId="77777777" w:rsidR="00914CAF" w:rsidRDefault="00914CAF">
      <w:pPr>
        <w:pStyle w:val="ConsPlusNormal"/>
        <w:spacing w:before="220"/>
        <w:ind w:firstLine="540"/>
        <w:jc w:val="both"/>
      </w:pPr>
      <w:r>
        <w:t>52. Оператор, занимающий существенное положение в сети связи общего пользования, или оператор универсального обслуживания имеет право в одностороннем порядке отказаться от исполнения договора о присоединении в случае аннулирования либо прекращения действия лицензии, наличие которой являлось обязательным условием заключения договора о присоединении, хотя бы у одного из операторов связи, являющихся сторонами договора о присоединении, а также в случае изъятия выделенного ресурса нумерации у владельца сети связи специального назначения, если он является другой стороной договора о присоединении в порядке, предусмотренном в договоре о присоединении.</w:t>
      </w:r>
    </w:p>
    <w:p w14:paraId="72B4E3EE" w14:textId="77777777" w:rsidR="00914CAF" w:rsidRDefault="00914CAF">
      <w:pPr>
        <w:pStyle w:val="ConsPlusNormal"/>
        <w:jc w:val="center"/>
      </w:pPr>
    </w:p>
    <w:p w14:paraId="209911EE" w14:textId="77777777" w:rsidR="00914CAF" w:rsidRDefault="00914CAF">
      <w:pPr>
        <w:pStyle w:val="ConsPlusNormal"/>
        <w:jc w:val="center"/>
      </w:pPr>
    </w:p>
    <w:p w14:paraId="2B51A3AA" w14:textId="77777777" w:rsidR="00914CAF" w:rsidRDefault="00914CAF">
      <w:pPr>
        <w:pStyle w:val="ConsPlusNormal"/>
        <w:jc w:val="center"/>
      </w:pPr>
    </w:p>
    <w:p w14:paraId="7600802E" w14:textId="77777777" w:rsidR="00914CAF" w:rsidRDefault="00914CAF">
      <w:pPr>
        <w:pStyle w:val="ConsPlusNormal"/>
        <w:jc w:val="center"/>
      </w:pPr>
    </w:p>
    <w:p w14:paraId="0C42533C" w14:textId="77777777" w:rsidR="00914CAF" w:rsidRDefault="00914CAF">
      <w:pPr>
        <w:pStyle w:val="ConsPlusNormal"/>
        <w:jc w:val="center"/>
      </w:pPr>
    </w:p>
    <w:p w14:paraId="677FD546" w14:textId="77777777" w:rsidR="00914CAF" w:rsidRDefault="00914CAF">
      <w:pPr>
        <w:pStyle w:val="ConsPlusNormal"/>
        <w:jc w:val="right"/>
        <w:outlineLvl w:val="1"/>
      </w:pPr>
      <w:r>
        <w:t>Приложение N 1</w:t>
      </w:r>
    </w:p>
    <w:p w14:paraId="2E25CC47" w14:textId="77777777" w:rsidR="00914CAF" w:rsidRDefault="00914CAF">
      <w:pPr>
        <w:pStyle w:val="ConsPlusNormal"/>
        <w:jc w:val="right"/>
      </w:pPr>
      <w:r>
        <w:t>к Правилам присоединения сетей</w:t>
      </w:r>
    </w:p>
    <w:p w14:paraId="7B1A7E34" w14:textId="77777777" w:rsidR="00914CAF" w:rsidRDefault="00914CAF">
      <w:pPr>
        <w:pStyle w:val="ConsPlusNormal"/>
        <w:jc w:val="right"/>
      </w:pPr>
      <w:r>
        <w:t>электросвязи и их взаимодействия</w:t>
      </w:r>
    </w:p>
    <w:p w14:paraId="42689CDB" w14:textId="77777777" w:rsidR="00914CAF" w:rsidRDefault="00914CAF">
      <w:pPr>
        <w:pStyle w:val="ConsPlusNormal"/>
        <w:ind w:firstLine="540"/>
        <w:jc w:val="both"/>
      </w:pPr>
    </w:p>
    <w:p w14:paraId="42566316" w14:textId="77777777" w:rsidR="00914CAF" w:rsidRDefault="00914CAF">
      <w:pPr>
        <w:pStyle w:val="ConsPlusTitle"/>
        <w:jc w:val="center"/>
      </w:pPr>
      <w:bookmarkStart w:id="4" w:name="P213"/>
      <w:bookmarkEnd w:id="4"/>
      <w:r>
        <w:t>ПЕРЕЧЕНЬ УСЛУГ ПРИСОЕДИНЕНИЯ СЕТЕЙ ЭЛЕКТРОСВЯЗИ</w:t>
      </w:r>
    </w:p>
    <w:p w14:paraId="0724218E" w14:textId="77777777" w:rsidR="00914CAF" w:rsidRDefault="00914CAF">
      <w:pPr>
        <w:pStyle w:val="ConsPlusNormal"/>
        <w:ind w:firstLine="540"/>
        <w:jc w:val="both"/>
      </w:pPr>
    </w:p>
    <w:p w14:paraId="102800E8" w14:textId="77777777" w:rsidR="00914CAF" w:rsidRDefault="00914CAF">
      <w:pPr>
        <w:pStyle w:val="ConsPlusNormal"/>
        <w:ind w:firstLine="540"/>
        <w:jc w:val="both"/>
      </w:pPr>
      <w:r>
        <w:t>1. Услуги присоединения сетей электросвязи (далее - услуги присоединения), оказываемые оператором сети междугородной и международной телефонной связи:</w:t>
      </w:r>
    </w:p>
    <w:p w14:paraId="69B78039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присоединения на международном уровне присоединения;</w:t>
      </w:r>
    </w:p>
    <w:p w14:paraId="3FBEF089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присоединения на междугородном уровне присоединения.</w:t>
      </w:r>
    </w:p>
    <w:p w14:paraId="1B1E8BD7" w14:textId="77777777" w:rsidR="00914CAF" w:rsidRDefault="00914CAF">
      <w:pPr>
        <w:pStyle w:val="ConsPlusNormal"/>
        <w:spacing w:before="220"/>
        <w:ind w:firstLine="540"/>
        <w:jc w:val="both"/>
      </w:pPr>
      <w:r>
        <w:t>2. Услуга присоединения, оказываемая оператором сети зоновой телефонной связи, - услуга присоединения на зоновом уровне присоединения.</w:t>
      </w:r>
    </w:p>
    <w:p w14:paraId="7DE7894C" w14:textId="77777777" w:rsidR="00914CAF" w:rsidRDefault="00914CAF">
      <w:pPr>
        <w:pStyle w:val="ConsPlusNormal"/>
        <w:spacing w:before="220"/>
        <w:ind w:firstLine="540"/>
        <w:jc w:val="both"/>
      </w:pPr>
      <w:r>
        <w:t>3. Услуги присоединения, оказываемые оператором сети местной телефонной связи:</w:t>
      </w:r>
    </w:p>
    <w:p w14:paraId="368B32C7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присоединения на местном уровне присоединения;</w:t>
      </w:r>
    </w:p>
    <w:p w14:paraId="1527D409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присоединения на абонентском уровне присоединения.</w:t>
      </w:r>
    </w:p>
    <w:p w14:paraId="33FE2BA5" w14:textId="77777777" w:rsidR="00914CAF" w:rsidRDefault="00914CAF">
      <w:pPr>
        <w:pStyle w:val="ConsPlusNormal"/>
        <w:spacing w:before="220"/>
        <w:ind w:firstLine="540"/>
        <w:jc w:val="both"/>
      </w:pPr>
      <w:r>
        <w:t>4. Услуги присоединения, оказываемые оператором телеграфной сети связи:</w:t>
      </w:r>
    </w:p>
    <w:p w14:paraId="38DD32A2" w14:textId="77777777" w:rsidR="00914CAF" w:rsidRDefault="00914CAF">
      <w:pPr>
        <w:pStyle w:val="ConsPlusNormal"/>
        <w:spacing w:before="220"/>
        <w:ind w:firstLine="540"/>
        <w:jc w:val="both"/>
      </w:pPr>
      <w:r>
        <w:lastRenderedPageBreak/>
        <w:t>а) услуга присоединения на федеральном уровне присоединения;</w:t>
      </w:r>
    </w:p>
    <w:p w14:paraId="18EC3497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присоединения на зоновом уровне присоединения.</w:t>
      </w:r>
    </w:p>
    <w:p w14:paraId="38AA4020" w14:textId="77777777" w:rsidR="00914CAF" w:rsidRDefault="00914CAF">
      <w:pPr>
        <w:pStyle w:val="ConsPlusNormal"/>
        <w:spacing w:before="220"/>
        <w:ind w:firstLine="540"/>
        <w:jc w:val="both"/>
      </w:pPr>
      <w:r>
        <w:t>5. Услуги присоединения, оказываемые оператором сети передачи данных:</w:t>
      </w:r>
    </w:p>
    <w:p w14:paraId="766AD919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присоединения на зоновом (узловом) уровне присоединения;</w:t>
      </w:r>
    </w:p>
    <w:p w14:paraId="7C178D3D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присоединения на абонентском уровне присоединения.</w:t>
      </w:r>
    </w:p>
    <w:p w14:paraId="2E92526D" w14:textId="77777777" w:rsidR="00914CAF" w:rsidRDefault="00914CAF">
      <w:pPr>
        <w:pStyle w:val="ConsPlusNormal"/>
        <w:ind w:firstLine="540"/>
        <w:jc w:val="both"/>
      </w:pPr>
    </w:p>
    <w:p w14:paraId="3E70DD6A" w14:textId="77777777" w:rsidR="00914CAF" w:rsidRDefault="00914CAF">
      <w:pPr>
        <w:pStyle w:val="ConsPlusNormal"/>
        <w:ind w:firstLine="540"/>
        <w:jc w:val="both"/>
      </w:pPr>
    </w:p>
    <w:p w14:paraId="0AEAFFBB" w14:textId="77777777" w:rsidR="00914CAF" w:rsidRDefault="00914CAF">
      <w:pPr>
        <w:pStyle w:val="ConsPlusNormal"/>
        <w:ind w:firstLine="540"/>
        <w:jc w:val="both"/>
      </w:pPr>
    </w:p>
    <w:p w14:paraId="746162B3" w14:textId="77777777" w:rsidR="00914CAF" w:rsidRDefault="00914CAF">
      <w:pPr>
        <w:pStyle w:val="ConsPlusNormal"/>
        <w:ind w:firstLine="540"/>
        <w:jc w:val="both"/>
      </w:pPr>
    </w:p>
    <w:p w14:paraId="57146EF4" w14:textId="77777777" w:rsidR="00914CAF" w:rsidRDefault="00914CAF">
      <w:pPr>
        <w:pStyle w:val="ConsPlusNormal"/>
        <w:ind w:firstLine="540"/>
        <w:jc w:val="both"/>
      </w:pPr>
    </w:p>
    <w:p w14:paraId="45F15F48" w14:textId="77777777" w:rsidR="00914CAF" w:rsidRDefault="00914CAF">
      <w:pPr>
        <w:pStyle w:val="ConsPlusNormal"/>
        <w:jc w:val="right"/>
        <w:outlineLvl w:val="1"/>
      </w:pPr>
      <w:r>
        <w:t>Приложение N 2</w:t>
      </w:r>
    </w:p>
    <w:p w14:paraId="57E1226C" w14:textId="77777777" w:rsidR="00914CAF" w:rsidRDefault="00914CAF">
      <w:pPr>
        <w:pStyle w:val="ConsPlusNormal"/>
        <w:jc w:val="right"/>
      </w:pPr>
      <w:r>
        <w:t>к Правилам присоединения сетей</w:t>
      </w:r>
    </w:p>
    <w:p w14:paraId="72F27E32" w14:textId="77777777" w:rsidR="00914CAF" w:rsidRDefault="00914CAF">
      <w:pPr>
        <w:pStyle w:val="ConsPlusNormal"/>
        <w:jc w:val="right"/>
      </w:pPr>
      <w:r>
        <w:t>электросвязи и их взаимодействия</w:t>
      </w:r>
    </w:p>
    <w:p w14:paraId="5BE032C2" w14:textId="77777777" w:rsidR="00914CAF" w:rsidRDefault="00914CAF">
      <w:pPr>
        <w:pStyle w:val="ConsPlusNormal"/>
        <w:ind w:firstLine="540"/>
        <w:jc w:val="both"/>
      </w:pPr>
    </w:p>
    <w:p w14:paraId="43081A36" w14:textId="77777777" w:rsidR="00914CAF" w:rsidRDefault="00914CAF">
      <w:pPr>
        <w:pStyle w:val="ConsPlusTitle"/>
        <w:jc w:val="center"/>
      </w:pPr>
      <w:bookmarkStart w:id="5" w:name="P237"/>
      <w:bookmarkEnd w:id="5"/>
      <w:r>
        <w:t>ПЕРЕЧЕНЬ</w:t>
      </w:r>
    </w:p>
    <w:p w14:paraId="28E26C60" w14:textId="77777777" w:rsidR="00914CAF" w:rsidRDefault="00914CAF">
      <w:pPr>
        <w:pStyle w:val="ConsPlusTitle"/>
        <w:jc w:val="center"/>
      </w:pPr>
      <w:r>
        <w:t>УСЛУГ ПО ПРОПУСКУ ТРАФИКА, ОКАЗЫВАЕМЫХ ОПЕРАТОРОМ СЕТИ</w:t>
      </w:r>
    </w:p>
    <w:p w14:paraId="116461CA" w14:textId="77777777" w:rsidR="00914CAF" w:rsidRDefault="00914CAF">
      <w:pPr>
        <w:pStyle w:val="ConsPlusTitle"/>
        <w:jc w:val="center"/>
      </w:pPr>
      <w:r>
        <w:t>ТЕЛЕФОННОЙ СВЯЗИ</w:t>
      </w:r>
    </w:p>
    <w:p w14:paraId="53083DBA" w14:textId="77777777" w:rsidR="00914CAF" w:rsidRDefault="00914CAF">
      <w:pPr>
        <w:pStyle w:val="ConsPlusNormal"/>
        <w:ind w:firstLine="540"/>
        <w:jc w:val="both"/>
      </w:pPr>
    </w:p>
    <w:p w14:paraId="7E34DD03" w14:textId="77777777" w:rsidR="00914CAF" w:rsidRDefault="00914CAF">
      <w:pPr>
        <w:pStyle w:val="ConsPlusNormal"/>
        <w:ind w:firstLine="540"/>
        <w:jc w:val="both"/>
      </w:pPr>
      <w:r>
        <w:t>1. Услуги завершения вызова на сеть другого оператора связи:</w:t>
      </w:r>
    </w:p>
    <w:p w14:paraId="4D0FB121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международного завершения вызова (деятельность, направленная на обеспечение пропуска трафика от точки присоединения на международном уровне присоединения к пользовательскому (оконечному) оборудованию, подключенному к сети связи оператора, находящегося за пределами территории Российской Федерации);</w:t>
      </w:r>
    </w:p>
    <w:p w14:paraId="6E0B0E56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междугородного завершения вызова (деятельность, направленная на обеспечение пропуска трафика от точки присоединения на междугородном уровне присоединения к пользовательскому (оконечному) оборудованию, подключенному к сети связи другого оператора связи);</w:t>
      </w:r>
    </w:p>
    <w:p w14:paraId="3931E0CB" w14:textId="77777777" w:rsidR="00914CAF" w:rsidRDefault="00914CAF">
      <w:pPr>
        <w:pStyle w:val="ConsPlusNormal"/>
        <w:spacing w:before="220"/>
        <w:ind w:firstLine="540"/>
        <w:jc w:val="both"/>
      </w:pPr>
      <w:r>
        <w:t>в) услуга зонового завершения вызова (деятельность, направленная на обеспечение пропуска трафика от точки присоединения на зоновом уровне присоединения к пользовательскому (оконечному) оборудованию, подключенному к сети связи другого оператора связи);</w:t>
      </w:r>
    </w:p>
    <w:p w14:paraId="4989A6C9" w14:textId="77777777" w:rsidR="00914CAF" w:rsidRDefault="00914CAF">
      <w:pPr>
        <w:pStyle w:val="ConsPlusNormal"/>
        <w:spacing w:before="220"/>
        <w:ind w:firstLine="540"/>
        <w:jc w:val="both"/>
      </w:pPr>
      <w:r>
        <w:t>г) услуги местного завершения вызова (деятельность, направленная на обеспечение пропуска трафика от точки присоединения на местном или абонентском уровне присоединения к пользовательскому (оконечному) оборудованию, подключенному к сети связи другого оператора связи):</w:t>
      </w:r>
    </w:p>
    <w:p w14:paraId="40D03B18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узле связи;</w:t>
      </w:r>
    </w:p>
    <w:p w14:paraId="0F77EBE7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смежном узле связи;</w:t>
      </w:r>
    </w:p>
    <w:p w14:paraId="06A1AAC7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сеть связи с одним транзитным узлом;</w:t>
      </w:r>
    </w:p>
    <w:p w14:paraId="03214E11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сеть связи с 2 и более транзитными узлами.</w:t>
      </w:r>
    </w:p>
    <w:p w14:paraId="2FBC9760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2. Услуга завершения международного вызова на сеть другого оператора связи (деятельность, направленная на обеспечение пропуска трафика, инициированного в сети связи общего пользования оператора связи, находящегося за пределами Российской Федерации, от точки присоединения на международном или междугородном, зоновом или местном уровне присоединения к пользовательскому (оконечному) оборудованию, подключенному к сети связи </w:t>
      </w:r>
      <w:r>
        <w:lastRenderedPageBreak/>
        <w:t>другого оператора связи на территории Российской Федерации):</w:t>
      </w:r>
    </w:p>
    <w:p w14:paraId="7108165D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завершения международного вызова с использованием ресурса нумерации, не входящего в российский план нумерации;</w:t>
      </w:r>
    </w:p>
    <w:p w14:paraId="5E4EF27B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завершения международного вызова с использованием ресурса нумерации, входящего в российский план нумерации.</w:t>
      </w:r>
    </w:p>
    <w:p w14:paraId="15B94CE6" w14:textId="77777777" w:rsidR="00914CAF" w:rsidRDefault="00914CAF">
      <w:pPr>
        <w:pStyle w:val="ConsPlusNormal"/>
        <w:spacing w:before="220"/>
        <w:ind w:firstLine="540"/>
        <w:jc w:val="both"/>
      </w:pPr>
      <w:r>
        <w:t>3. Услуги завершения вызова на сеть оператора связи (деятельность, направленная на обеспечение пропуска трафика от точки присоединения к сети оператора связи к пользовательскому (оконечному) оборудованию, подключенному к сети связи того же оператора):</w:t>
      </w:r>
    </w:p>
    <w:p w14:paraId="00C7E2D5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зонового завершения вызова на сеть оператора связи;</w:t>
      </w:r>
    </w:p>
    <w:p w14:paraId="0F55BF9A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услуги местного завершения вызова на сеть оператора связи:</w:t>
      </w:r>
    </w:p>
    <w:p w14:paraId="67A42F97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узле связи оператора связи;</w:t>
      </w:r>
    </w:p>
    <w:p w14:paraId="20C2A57D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смежном узле связи оператора связи;</w:t>
      </w:r>
    </w:p>
    <w:p w14:paraId="66535E4F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сеть оператора связи с одним транзитным узлом;</w:t>
      </w:r>
    </w:p>
    <w:p w14:paraId="2755FBDB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завершения вызова на сеть оператора связи с 2 и более транзитными узлами.</w:t>
      </w:r>
    </w:p>
    <w:p w14:paraId="28ABBD67" w14:textId="77777777" w:rsidR="00914CAF" w:rsidRDefault="00914CAF">
      <w:pPr>
        <w:pStyle w:val="ConsPlusNormal"/>
        <w:spacing w:before="220"/>
        <w:ind w:firstLine="540"/>
        <w:jc w:val="both"/>
      </w:pPr>
      <w:r>
        <w:t>4. Услуга завершения международного вызова на сеть оператора связи (деятельность, направленная на обеспечение пропуска трафика, инициированного в сети связи общего пользования оператора связи, находящегося за пределами Российской Федерации, от точки присоединения к сети оператора связи к пользовательскому (оконечному) оборудованию, подключенному к сети оператора связи):</w:t>
      </w:r>
    </w:p>
    <w:p w14:paraId="5F8DDEC6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завершения международного вызова с использованием ресурса нумерации, не входящего в российский план нумерации;</w:t>
      </w:r>
    </w:p>
    <w:p w14:paraId="60A84145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завершения международного вызова с использованием ресурса нумерации, входящего в российский план нумерации.</w:t>
      </w:r>
    </w:p>
    <w:p w14:paraId="31DCF11F" w14:textId="77777777" w:rsidR="00914CAF" w:rsidRDefault="00914CAF">
      <w:pPr>
        <w:pStyle w:val="ConsPlusNormal"/>
        <w:spacing w:before="220"/>
        <w:ind w:firstLine="540"/>
        <w:jc w:val="both"/>
      </w:pPr>
      <w:r>
        <w:t>5. Услуги транзита вызова (деятельность оператора связи, направленная на обеспечение пропуска через его сеть связи трафика между сетями связи 2 других операторов связи или между различными частями сети связи одного оператора связи):</w:t>
      </w:r>
    </w:p>
    <w:p w14:paraId="041B122D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услуги международного транзита вызова:</w:t>
      </w:r>
    </w:p>
    <w:p w14:paraId="1D94E8A5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международного транзита вызова, не предназначенного для завершения на территории Российской Федерации;</w:t>
      </w:r>
    </w:p>
    <w:p w14:paraId="74ADC06E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международного транзита вызова, предназначенного для завершения на территории Российской Федерации;</w:t>
      </w:r>
    </w:p>
    <w:p w14:paraId="48BC2888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междугородного транзита вызова;</w:t>
      </w:r>
    </w:p>
    <w:p w14:paraId="756BCAE3" w14:textId="77777777" w:rsidR="00914CAF" w:rsidRDefault="00914CAF">
      <w:pPr>
        <w:pStyle w:val="ConsPlusNormal"/>
        <w:spacing w:before="220"/>
        <w:ind w:firstLine="540"/>
        <w:jc w:val="both"/>
      </w:pPr>
      <w:r>
        <w:t>в) услуга зонового транзита вызова;</w:t>
      </w:r>
    </w:p>
    <w:p w14:paraId="43534C5E" w14:textId="77777777" w:rsidR="00914CAF" w:rsidRDefault="00914CAF">
      <w:pPr>
        <w:pStyle w:val="ConsPlusNormal"/>
        <w:spacing w:before="220"/>
        <w:ind w:firstLine="540"/>
        <w:jc w:val="both"/>
      </w:pPr>
      <w:r>
        <w:t>г) услуга местного транзита вызова.</w:t>
      </w:r>
    </w:p>
    <w:p w14:paraId="6DA58D2F" w14:textId="77777777" w:rsidR="00914CAF" w:rsidRDefault="00914CAF">
      <w:pPr>
        <w:pStyle w:val="ConsPlusNormal"/>
        <w:spacing w:before="220"/>
        <w:ind w:firstLine="540"/>
        <w:jc w:val="both"/>
      </w:pPr>
      <w:r>
        <w:t xml:space="preserve">6. Услуги инициирования вызова на сети другого оператора связи (деятельность, направленная на обеспечение пропуска трафика от пользовательского (оконечного) оборудования, подключенного к сети связи другого оператора связи, до точки присоединения к сети данного </w:t>
      </w:r>
      <w:r>
        <w:lastRenderedPageBreak/>
        <w:t>оператора связи при предоставлении доступа к услугам связи, оказываемым другими операторами сетей фиксированной телефонной связи или операторами сетей передачи данных):</w:t>
      </w:r>
    </w:p>
    <w:p w14:paraId="03263884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междугородного инициирования вызова;</w:t>
      </w:r>
    </w:p>
    <w:p w14:paraId="6C52DDEB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зонового инициирования вызова;</w:t>
      </w:r>
    </w:p>
    <w:p w14:paraId="42186288" w14:textId="77777777" w:rsidR="00914CAF" w:rsidRDefault="00914CAF">
      <w:pPr>
        <w:pStyle w:val="ConsPlusNormal"/>
        <w:spacing w:before="220"/>
        <w:ind w:firstLine="540"/>
        <w:jc w:val="both"/>
      </w:pPr>
      <w:r>
        <w:t>в) услуги местного инициирования вызова:</w:t>
      </w:r>
    </w:p>
    <w:p w14:paraId="3C88C403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на узле связи;</w:t>
      </w:r>
    </w:p>
    <w:p w14:paraId="65D4814D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на смежном узле связи;</w:t>
      </w:r>
    </w:p>
    <w:p w14:paraId="24715B7D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с одним транзитным узлом;</w:t>
      </w:r>
    </w:p>
    <w:p w14:paraId="2BCF8F32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с 2 и более транзитными узлами.</w:t>
      </w:r>
    </w:p>
    <w:p w14:paraId="54B54143" w14:textId="77777777" w:rsidR="00914CAF" w:rsidRDefault="00914CAF">
      <w:pPr>
        <w:pStyle w:val="ConsPlusNormal"/>
        <w:spacing w:before="220"/>
        <w:ind w:firstLine="540"/>
        <w:jc w:val="both"/>
      </w:pPr>
      <w:r>
        <w:t>7. Услуги инициирования вызова на сети оператора связи (деятельность, направленная на обеспечение пропуска трафика от пользовательского (оконечного) оборудования, подключенного к сети связи оператора связи, до точки присоединения к сети того же оператора связи при предоставлении доступа к услугам связи, оказываемым другими операторами сетей фиксированной телефонной связи или операторами сетей передачи данных):</w:t>
      </w:r>
    </w:p>
    <w:p w14:paraId="489587D9" w14:textId="77777777" w:rsidR="00914CAF" w:rsidRDefault="00914CAF">
      <w:pPr>
        <w:pStyle w:val="ConsPlusNormal"/>
        <w:spacing w:before="220"/>
        <w:ind w:firstLine="540"/>
        <w:jc w:val="both"/>
      </w:pPr>
      <w:r>
        <w:t>а) услуга междугородного инициирования вызова;</w:t>
      </w:r>
    </w:p>
    <w:p w14:paraId="2B8967E0" w14:textId="77777777" w:rsidR="00914CAF" w:rsidRDefault="00914CAF">
      <w:pPr>
        <w:pStyle w:val="ConsPlusNormal"/>
        <w:spacing w:before="220"/>
        <w:ind w:firstLine="540"/>
        <w:jc w:val="both"/>
      </w:pPr>
      <w:r>
        <w:t>б) услуга зонового инициирования вызова;</w:t>
      </w:r>
    </w:p>
    <w:p w14:paraId="5162C042" w14:textId="77777777" w:rsidR="00914CAF" w:rsidRDefault="00914CAF">
      <w:pPr>
        <w:pStyle w:val="ConsPlusNormal"/>
        <w:spacing w:before="220"/>
        <w:ind w:firstLine="540"/>
        <w:jc w:val="both"/>
      </w:pPr>
      <w:r>
        <w:t>в) услуги местного инициирования вызова:</w:t>
      </w:r>
    </w:p>
    <w:p w14:paraId="5476938B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на узле связи;</w:t>
      </w:r>
    </w:p>
    <w:p w14:paraId="64072717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на смежном узле связи;</w:t>
      </w:r>
    </w:p>
    <w:p w14:paraId="01739745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с одним транзитным узлом;</w:t>
      </w:r>
    </w:p>
    <w:p w14:paraId="4A7ED37C" w14:textId="77777777" w:rsidR="00914CAF" w:rsidRDefault="00914CAF">
      <w:pPr>
        <w:pStyle w:val="ConsPlusNormal"/>
        <w:spacing w:before="220"/>
        <w:ind w:firstLine="540"/>
        <w:jc w:val="both"/>
      </w:pPr>
      <w:r>
        <w:t>услуга местного инициирования вызова с 2 и более транзитными узлами.</w:t>
      </w:r>
    </w:p>
    <w:p w14:paraId="7E841655" w14:textId="77777777" w:rsidR="00914CAF" w:rsidRDefault="00914CAF">
      <w:pPr>
        <w:pStyle w:val="ConsPlusNormal"/>
        <w:jc w:val="both"/>
      </w:pPr>
    </w:p>
    <w:p w14:paraId="2C59C1D4" w14:textId="77777777" w:rsidR="00914CAF" w:rsidRDefault="00914CAF">
      <w:pPr>
        <w:pStyle w:val="ConsPlusNormal"/>
        <w:jc w:val="both"/>
      </w:pPr>
    </w:p>
    <w:p w14:paraId="0A6D9ABD" w14:textId="77777777" w:rsidR="00914CAF" w:rsidRDefault="00914C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B3B483" w14:textId="77777777" w:rsidR="00156339" w:rsidRDefault="00156339"/>
    <w:sectPr w:rsidR="00156339" w:rsidSect="0089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AF"/>
    <w:rsid w:val="00156339"/>
    <w:rsid w:val="009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359F"/>
  <w15:chartTrackingRefBased/>
  <w15:docId w15:val="{5798CDB8-5BA2-4064-9774-F984BD5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4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328&amp;dst=100011" TargetMode="External"/><Relationship Id="rId13" Type="http://schemas.openxmlformats.org/officeDocument/2006/relationships/hyperlink" Target="https://login.consultant.ru/link/?req=doc&amp;base=LAW&amp;n=177970" TargetMode="External"/><Relationship Id="rId18" Type="http://schemas.openxmlformats.org/officeDocument/2006/relationships/hyperlink" Target="https://login.consultant.ru/link/?req=doc&amp;base=LAW&amp;n=3697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92&amp;dst=102047" TargetMode="External"/><Relationship Id="rId7" Type="http://schemas.openxmlformats.org/officeDocument/2006/relationships/hyperlink" Target="https://login.consultant.ru/link/?req=doc&amp;base=LAW&amp;n=374384" TargetMode="External"/><Relationship Id="rId12" Type="http://schemas.openxmlformats.org/officeDocument/2006/relationships/hyperlink" Target="https://login.consultant.ru/link/?req=doc&amp;base=LAW&amp;n=154831" TargetMode="External"/><Relationship Id="rId17" Type="http://schemas.openxmlformats.org/officeDocument/2006/relationships/hyperlink" Target="https://login.consultant.ru/link/?req=doc&amp;base=LAW&amp;n=363702" TargetMode="External"/><Relationship Id="rId25" Type="http://schemas.openxmlformats.org/officeDocument/2006/relationships/hyperlink" Target="https://login.consultant.ru/link/?req=doc&amp;base=LAW&amp;n=53919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965&amp;dst=100023" TargetMode="External"/><Relationship Id="rId20" Type="http://schemas.openxmlformats.org/officeDocument/2006/relationships/hyperlink" Target="https://login.consultant.ru/link/?req=doc&amp;base=LAW&amp;n=467577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60&amp;dst=100136" TargetMode="External"/><Relationship Id="rId11" Type="http://schemas.openxmlformats.org/officeDocument/2006/relationships/hyperlink" Target="https://login.consultant.ru/link/?req=doc&amp;base=LAW&amp;n=399013&amp;dst=100028" TargetMode="External"/><Relationship Id="rId24" Type="http://schemas.openxmlformats.org/officeDocument/2006/relationships/hyperlink" Target="https://login.consultant.ru/link/?req=doc&amp;base=LAW&amp;n=53919&amp;dst=100063" TargetMode="External"/><Relationship Id="rId5" Type="http://schemas.openxmlformats.org/officeDocument/2006/relationships/hyperlink" Target="https://login.consultant.ru/link/?req=doc&amp;base=LAW&amp;n=467577&amp;dst=100023" TargetMode="External"/><Relationship Id="rId15" Type="http://schemas.openxmlformats.org/officeDocument/2006/relationships/hyperlink" Target="https://login.consultant.ru/link/?req=doc&amp;base=LAW&amp;n=389541&amp;dst=100049" TargetMode="External"/><Relationship Id="rId23" Type="http://schemas.openxmlformats.org/officeDocument/2006/relationships/hyperlink" Target="https://login.consultant.ru/link/?req=doc&amp;base=LAW&amp;n=483260" TargetMode="External"/><Relationship Id="rId10" Type="http://schemas.openxmlformats.org/officeDocument/2006/relationships/hyperlink" Target="https://login.consultant.ru/link/?req=doc&amp;base=LAW&amp;n=406356&amp;dst=100009" TargetMode="External"/><Relationship Id="rId19" Type="http://schemas.openxmlformats.org/officeDocument/2006/relationships/hyperlink" Target="https://login.consultant.ru/link/?req=doc&amp;base=LAW&amp;n=374325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2329" TargetMode="External"/><Relationship Id="rId14" Type="http://schemas.openxmlformats.org/officeDocument/2006/relationships/hyperlink" Target="https://login.consultant.ru/link/?req=doc&amp;base=LAW&amp;n=184234" TargetMode="External"/><Relationship Id="rId22" Type="http://schemas.openxmlformats.org/officeDocument/2006/relationships/hyperlink" Target="https://login.consultant.ru/link/?req=doc&amp;base=LAW&amp;n=467577&amp;dst=100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6354</Words>
  <Characters>36219</Characters>
  <Application>Microsoft Office Word</Application>
  <DocSecurity>0</DocSecurity>
  <Lines>301</Lines>
  <Paragraphs>84</Paragraphs>
  <ScaleCrop>false</ScaleCrop>
  <Company/>
  <LinksUpToDate>false</LinksUpToDate>
  <CharactersWithSpaces>42489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2024-09-23T09:36:00Z</dcterms:created>
  <dcterms:modified xsi:type="dcterms:W3CDTF">2024-09-23T09:37:00Z</dcterms:modified>
</cp:coreProperties>
</file>